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1700"/>
        <w:gridCol w:w="4566"/>
        <w:gridCol w:w="3402"/>
        <w:gridCol w:w="844"/>
      </w:tblGrid>
      <w:tr w:rsidR="00FE3BA9" w14:paraId="3942B3C8" w14:textId="77777777" w:rsidTr="00D36EA2">
        <w:trPr>
          <w:trHeight w:val="703"/>
        </w:trPr>
        <w:tc>
          <w:tcPr>
            <w:tcW w:w="1700" w:type="dxa"/>
            <w:vAlign w:val="center"/>
          </w:tcPr>
          <w:p w14:paraId="3BEC98A5" w14:textId="77777777" w:rsidR="00FE3BA9" w:rsidRPr="004E394E" w:rsidRDefault="00FE3BA9" w:rsidP="00FE3BA9">
            <w:pPr>
              <w:jc w:val="center"/>
              <w:rPr>
                <w:rFonts w:ascii="Dax" w:hAnsi="Dax"/>
              </w:rPr>
            </w:pPr>
            <w:r>
              <w:rPr>
                <w:rFonts w:ascii="Dax" w:hAnsi="Dax"/>
                <w:sz w:val="28"/>
              </w:rPr>
              <w:t>SEC105</w:t>
            </w:r>
          </w:p>
        </w:tc>
        <w:tc>
          <w:tcPr>
            <w:tcW w:w="7968" w:type="dxa"/>
            <w:gridSpan w:val="2"/>
            <w:vAlign w:val="center"/>
          </w:tcPr>
          <w:p w14:paraId="7EA8D631" w14:textId="6788039D" w:rsidR="00FE3BA9" w:rsidRPr="004E394E" w:rsidRDefault="00DD51F9" w:rsidP="00DD51F9">
            <w:pPr>
              <w:jc w:val="center"/>
              <w:rPr>
                <w:rFonts w:ascii="DaxCondensed" w:hAnsi="DaxCondensed"/>
              </w:rPr>
            </w:pPr>
            <w:r>
              <w:rPr>
                <w:rFonts w:ascii="DaxCondensed" w:hAnsi="DaxCondensed"/>
                <w:b/>
                <w:sz w:val="40"/>
              </w:rPr>
              <w:t>Travaux avant s</w:t>
            </w:r>
            <w:r w:rsidR="00FE3BA9" w:rsidRPr="004E394E">
              <w:rPr>
                <w:rFonts w:ascii="DaxCondensed" w:hAnsi="DaxCondensed"/>
                <w:b/>
                <w:sz w:val="40"/>
              </w:rPr>
              <w:t xml:space="preserve">éance du </w:t>
            </w:r>
            <w:r w:rsidR="00D03008">
              <w:rPr>
                <w:rFonts w:ascii="DaxCondensed" w:hAnsi="DaxCondensed"/>
                <w:b/>
                <w:sz w:val="40"/>
              </w:rPr>
              <w:t>18 mars 2025</w:t>
            </w:r>
          </w:p>
        </w:tc>
        <w:tc>
          <w:tcPr>
            <w:tcW w:w="844" w:type="dxa"/>
            <w:vMerge w:val="restart"/>
            <w:vAlign w:val="center"/>
          </w:tcPr>
          <w:p w14:paraId="2E2E175A" w14:textId="77777777" w:rsidR="00FE3BA9" w:rsidRPr="004E394E" w:rsidRDefault="00FE3BA9" w:rsidP="00FE3BA9">
            <w:pPr>
              <w:rPr>
                <w:rFonts w:ascii="Dax" w:hAnsi="Dax"/>
              </w:rPr>
            </w:pPr>
            <w:r w:rsidRPr="009C1FB3">
              <w:rPr>
                <w:noProof/>
                <w:lang w:eastAsia="fr-FR"/>
              </w:rPr>
              <w:drawing>
                <wp:anchor distT="0" distB="0" distL="114300" distR="114300" simplePos="0" relativeHeight="251675648" behindDoc="0" locked="0" layoutInCell="1" allowOverlap="1" wp14:anchorId="3A498A7E" wp14:editId="3252CBD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-17145</wp:posOffset>
                  </wp:positionV>
                  <wp:extent cx="404495" cy="858520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495" cy="858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E394E">
              <w:rPr>
                <w:rFonts w:ascii="Dax" w:hAnsi="Dax"/>
                <w:noProof/>
                <w:lang w:eastAsia="fr-FR"/>
              </w:rPr>
              <w:drawing>
                <wp:anchor distT="0" distB="0" distL="114300" distR="114300" simplePos="0" relativeHeight="251674624" behindDoc="0" locked="0" layoutInCell="1" allowOverlap="1" wp14:anchorId="2D63605C" wp14:editId="58746E0E">
                  <wp:simplePos x="0" y="0"/>
                  <wp:positionH relativeFrom="column">
                    <wp:posOffset>1149985</wp:posOffset>
                  </wp:positionH>
                  <wp:positionV relativeFrom="paragraph">
                    <wp:posOffset>19685</wp:posOffset>
                  </wp:positionV>
                  <wp:extent cx="404495" cy="858520"/>
                  <wp:effectExtent l="0" t="0" r="0" b="0"/>
                  <wp:wrapNone/>
                  <wp:docPr id="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495" cy="858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36EA2" w14:paraId="320A215C" w14:textId="77777777" w:rsidTr="00D36EA2">
        <w:trPr>
          <w:trHeight w:val="703"/>
        </w:trPr>
        <w:tc>
          <w:tcPr>
            <w:tcW w:w="9668" w:type="dxa"/>
            <w:gridSpan w:val="3"/>
            <w:vAlign w:val="center"/>
          </w:tcPr>
          <w:p w14:paraId="4EF7E290" w14:textId="77777777" w:rsidR="00D36EA2" w:rsidRPr="004E394E" w:rsidRDefault="00D36EA2" w:rsidP="008E287B">
            <w:pPr>
              <w:rPr>
                <w:rFonts w:ascii="DaxCondensed" w:hAnsi="DaxCondensed"/>
              </w:rPr>
            </w:pPr>
            <w:r w:rsidRPr="004E394E">
              <w:rPr>
                <w:rFonts w:ascii="DaxCondensed" w:hAnsi="DaxCondensed"/>
              </w:rPr>
              <w:t>Thème</w:t>
            </w:r>
            <w:r w:rsidR="008E287B">
              <w:rPr>
                <w:rFonts w:ascii="DaxCondensed" w:hAnsi="DaxCondensed"/>
              </w:rPr>
              <w:t xml:space="preserve"> : </w:t>
            </w:r>
            <w:r w:rsidR="00A72203" w:rsidRPr="00B242A5">
              <w:rPr>
                <w:rFonts w:ascii="DaxCondensed" w:hAnsi="DaxCondensed"/>
                <w:b/>
                <w:bCs/>
              </w:rPr>
              <w:t>Sécurité de base des matériels et systèmes d'exploitation</w:t>
            </w:r>
            <w:r w:rsidR="006B20A3" w:rsidRPr="00B242A5">
              <w:rPr>
                <w:rFonts w:ascii="DaxCondensed" w:hAnsi="DaxCondensed"/>
                <w:b/>
                <w:bCs/>
              </w:rPr>
              <w:t xml:space="preserve"> – Part. 2 – Virtualisation &amp; Cloud</w:t>
            </w:r>
          </w:p>
        </w:tc>
        <w:tc>
          <w:tcPr>
            <w:tcW w:w="844" w:type="dxa"/>
            <w:vMerge/>
            <w:vAlign w:val="center"/>
          </w:tcPr>
          <w:p w14:paraId="16BB7F2A" w14:textId="77777777" w:rsidR="00D36EA2" w:rsidRPr="004E394E" w:rsidRDefault="00D36EA2" w:rsidP="00AE5C03">
            <w:pPr>
              <w:rPr>
                <w:rFonts w:ascii="Dax" w:hAnsi="Dax"/>
              </w:rPr>
            </w:pPr>
          </w:p>
        </w:tc>
      </w:tr>
      <w:tr w:rsidR="000F591C" w14:paraId="4A94C408" w14:textId="77777777" w:rsidTr="009D5BEB">
        <w:tc>
          <w:tcPr>
            <w:tcW w:w="10512" w:type="dxa"/>
            <w:gridSpan w:val="4"/>
          </w:tcPr>
          <w:p w14:paraId="49AE9B9D" w14:textId="77777777" w:rsidR="000F591C" w:rsidRPr="004E394E" w:rsidRDefault="00D36EA2" w:rsidP="00AE5C03">
            <w:pPr>
              <w:jc w:val="center"/>
              <w:rPr>
                <w:rFonts w:ascii="DaxCondensed" w:hAnsi="DaxCondensed"/>
              </w:rPr>
            </w:pPr>
            <w:r w:rsidRPr="004E394E">
              <w:rPr>
                <w:rFonts w:ascii="DaxCondensed" w:hAnsi="DaxCondensed"/>
              </w:rPr>
              <w:t>Travail demandé</w:t>
            </w:r>
          </w:p>
        </w:tc>
      </w:tr>
      <w:tr w:rsidR="000F591C" w:rsidRPr="004D61E1" w14:paraId="14027DA0" w14:textId="77777777" w:rsidTr="00D36EA2">
        <w:trPr>
          <w:trHeight w:val="13319"/>
        </w:trPr>
        <w:tc>
          <w:tcPr>
            <w:tcW w:w="10512" w:type="dxa"/>
            <w:gridSpan w:val="4"/>
          </w:tcPr>
          <w:p w14:paraId="48313342" w14:textId="77777777" w:rsidR="006B20A3" w:rsidRDefault="006B20A3" w:rsidP="006F64E9">
            <w:pPr>
              <w:spacing w:after="120"/>
              <w:ind w:left="488" w:hanging="284"/>
            </w:pPr>
          </w:p>
          <w:p w14:paraId="22884857" w14:textId="2EAAE7C8" w:rsidR="0037361A" w:rsidRDefault="00FE3BA9" w:rsidP="00C06634">
            <w:pPr>
              <w:spacing w:after="120"/>
              <w:ind w:left="459" w:right="623" w:firstLine="3"/>
            </w:pPr>
            <w:r>
              <w:t>C</w:t>
            </w:r>
            <w:r w:rsidR="006B20A3" w:rsidRPr="006B20A3">
              <w:t>omprendre le fonctionnement et les vulnérabilités, configurer, exploiter, superviser les besoins de  sécurité d’une machine virtuelle,</w:t>
            </w:r>
            <w:r w:rsidR="006B20A3">
              <w:t xml:space="preserve"> a</w:t>
            </w:r>
            <w:r w:rsidR="006B20A3" w:rsidRPr="006B20A3">
              <w:t>pplications des mesures de sécurité de base aux environnements virtualisés : VM, BYOD, ...</w:t>
            </w:r>
          </w:p>
          <w:p w14:paraId="614BF185" w14:textId="77777777" w:rsidR="008E287B" w:rsidRDefault="00A72203" w:rsidP="00C06634">
            <w:pPr>
              <w:spacing w:after="120"/>
              <w:ind w:left="459" w:right="623" w:firstLine="3"/>
            </w:pPr>
            <w:r w:rsidRPr="00A72203">
              <w:t>Compétence : Gestion et maintien des conditions de sécurité de base des matériels et systèmes d'exploitation.</w:t>
            </w:r>
          </w:p>
          <w:p w14:paraId="397D52D5" w14:textId="77777777" w:rsidR="00A72203" w:rsidRDefault="00A72203" w:rsidP="00C06634">
            <w:pPr>
              <w:spacing w:after="120"/>
              <w:ind w:left="459" w:right="623" w:firstLine="3"/>
              <w:rPr>
                <w:sz w:val="28"/>
              </w:rPr>
            </w:pPr>
          </w:p>
          <w:p w14:paraId="17DF9537" w14:textId="77777777" w:rsidR="008E287B" w:rsidRPr="00A72203" w:rsidRDefault="008E287B" w:rsidP="00C06634">
            <w:pPr>
              <w:spacing w:after="120"/>
              <w:ind w:left="459" w:right="623" w:firstLine="3"/>
              <w:rPr>
                <w:sz w:val="28"/>
              </w:rPr>
            </w:pPr>
            <w:r w:rsidRPr="00A72203">
              <w:rPr>
                <w:sz w:val="28"/>
              </w:rPr>
              <w:t>Au terme de cette recherche personnelle, nous verrons ensemble ce qu’il est bon de retenir.</w:t>
            </w:r>
          </w:p>
          <w:p w14:paraId="776C1EAB" w14:textId="77777777" w:rsidR="008E287B" w:rsidRDefault="008E287B" w:rsidP="00C06634">
            <w:pPr>
              <w:spacing w:after="120"/>
              <w:ind w:left="459" w:right="623" w:firstLine="3"/>
              <w:rPr>
                <w:sz w:val="28"/>
              </w:rPr>
            </w:pPr>
          </w:p>
          <w:p w14:paraId="09E16F19" w14:textId="77777777" w:rsidR="0066632B" w:rsidRDefault="0066632B" w:rsidP="00C06634">
            <w:pPr>
              <w:spacing w:after="120"/>
              <w:ind w:left="459" w:right="623" w:firstLine="3"/>
              <w:rPr>
                <w:sz w:val="28"/>
              </w:rPr>
            </w:pPr>
            <w:r>
              <w:rPr>
                <w:sz w:val="28"/>
              </w:rPr>
              <w:t xml:space="preserve">Bibliographie conseillée : </w:t>
            </w:r>
          </w:p>
          <w:p w14:paraId="286FD7FE" w14:textId="0C0B4EF9" w:rsidR="00A72203" w:rsidRPr="002F05EF" w:rsidRDefault="006B20A3" w:rsidP="00C06634">
            <w:pPr>
              <w:spacing w:after="120"/>
              <w:ind w:left="459" w:right="623" w:firstLine="3"/>
              <w:rPr>
                <w:sz w:val="32"/>
                <w:vertAlign w:val="subscript"/>
              </w:rPr>
            </w:pPr>
            <w:hyperlink r:id="rId7" w:history="1">
              <w:r w:rsidRPr="006B20A3">
                <w:rPr>
                  <w:rStyle w:val="Lienhypertexte"/>
                </w:rPr>
                <w:t>Problématiques de sécurité associées à la virtualisation des systèmes d’information</w:t>
              </w:r>
            </w:hyperlink>
            <w:r>
              <w:t xml:space="preserve"> / Note technique / ANSSI</w:t>
            </w:r>
          </w:p>
          <w:p w14:paraId="65BDF0CE" w14:textId="77777777" w:rsidR="006B20A3" w:rsidRDefault="006B20A3" w:rsidP="00C06634">
            <w:pPr>
              <w:spacing w:after="120"/>
              <w:ind w:left="459" w:right="623" w:firstLine="3"/>
              <w:rPr>
                <w:b/>
                <w:sz w:val="28"/>
              </w:rPr>
            </w:pPr>
          </w:p>
          <w:p w14:paraId="42CBFE41" w14:textId="77777777" w:rsidR="006B20A3" w:rsidRDefault="006B20A3" w:rsidP="00C06634">
            <w:pPr>
              <w:spacing w:after="120"/>
              <w:ind w:left="459" w:right="623" w:firstLine="3"/>
              <w:rPr>
                <w:b/>
                <w:sz w:val="28"/>
              </w:rPr>
            </w:pPr>
          </w:p>
          <w:p w14:paraId="26E5E147" w14:textId="77777777" w:rsidR="006B20A3" w:rsidRDefault="006B20A3" w:rsidP="00C06634">
            <w:pPr>
              <w:spacing w:after="120"/>
              <w:ind w:left="459" w:right="623" w:firstLine="3"/>
              <w:rPr>
                <w:b/>
                <w:sz w:val="28"/>
              </w:rPr>
            </w:pPr>
          </w:p>
          <w:p w14:paraId="02497094" w14:textId="370754E8" w:rsidR="00FE3BA9" w:rsidRDefault="00FE3BA9" w:rsidP="00C06634">
            <w:pPr>
              <w:spacing w:after="120"/>
              <w:ind w:left="459" w:right="623" w:firstLine="3"/>
              <w:rPr>
                <w:b/>
                <w:sz w:val="28"/>
              </w:rPr>
            </w:pPr>
            <w:r w:rsidRPr="009D5BEB">
              <w:rPr>
                <w:b/>
                <w:sz w:val="28"/>
              </w:rPr>
              <w:t xml:space="preserve">Le travail effectué fera l'objet d'un compte rendu qui sera </w:t>
            </w:r>
            <w:r>
              <w:rPr>
                <w:b/>
                <w:sz w:val="28"/>
              </w:rPr>
              <w:t xml:space="preserve">renvoyé par mail </w:t>
            </w:r>
            <w:hyperlink r:id="rId8" w:history="1">
              <w:r w:rsidR="00C06634">
                <w:rPr>
                  <w:rStyle w:val="Lienhypertexte"/>
                  <w:b/>
                  <w:sz w:val="28"/>
                </w:rPr>
                <w:t>francois.lacomme@2isa.net</w:t>
              </w:r>
            </w:hyperlink>
            <w:r>
              <w:rPr>
                <w:b/>
                <w:sz w:val="28"/>
              </w:rPr>
              <w:t>.</w:t>
            </w:r>
          </w:p>
          <w:p w14:paraId="1D365CA6" w14:textId="77777777" w:rsidR="00606204" w:rsidRDefault="00606204" w:rsidP="00C06634">
            <w:pPr>
              <w:spacing w:after="120"/>
              <w:ind w:left="459" w:right="623" w:firstLine="3"/>
              <w:rPr>
                <w:b/>
                <w:sz w:val="28"/>
              </w:rPr>
            </w:pPr>
          </w:p>
          <w:p w14:paraId="498D07CC" w14:textId="4270FF7E" w:rsidR="00606204" w:rsidRDefault="00606204" w:rsidP="00C06634">
            <w:pPr>
              <w:spacing w:after="120"/>
              <w:ind w:left="459" w:right="623" w:firstLine="3"/>
              <w:rPr>
                <w:b/>
                <w:sz w:val="28"/>
              </w:rPr>
            </w:pPr>
            <w:r w:rsidRPr="00414750">
              <w:rPr>
                <w:rFonts w:cstheme="minorHAnsi"/>
                <w:b/>
                <w:sz w:val="28"/>
              </w:rPr>
              <w:t>Vous citerez vos sources documentaires.</w:t>
            </w:r>
          </w:p>
          <w:p w14:paraId="0A612961" w14:textId="77777777" w:rsidR="00652FD1" w:rsidRPr="00606204" w:rsidRDefault="00652FD1" w:rsidP="00C06634">
            <w:pPr>
              <w:spacing w:after="120"/>
              <w:ind w:left="459" w:right="623" w:firstLine="3"/>
              <w:rPr>
                <w:sz w:val="28"/>
              </w:rPr>
            </w:pPr>
            <w:r w:rsidRPr="00606204">
              <w:rPr>
                <w:sz w:val="28"/>
              </w:rPr>
              <w:t>Ce compte rendu n’a pas valeur de notation, mais uniquement de suivi de vos tâches. Vous pouvez si vous le souhaitez, utiliser tout autre support qui vous parait plus adapté.</w:t>
            </w:r>
          </w:p>
          <w:p w14:paraId="4C7D2935" w14:textId="77777777" w:rsidR="00520C5E" w:rsidRPr="00606204" w:rsidRDefault="00520C5E" w:rsidP="00C06634">
            <w:pPr>
              <w:spacing w:after="120"/>
              <w:ind w:left="459" w:right="623" w:firstLine="3"/>
            </w:pPr>
          </w:p>
          <w:p w14:paraId="78A2AE37" w14:textId="77777777" w:rsidR="000F591C" w:rsidRPr="004D61E1" w:rsidRDefault="000F591C" w:rsidP="00D36EA2">
            <w:pPr>
              <w:spacing w:after="120"/>
            </w:pPr>
          </w:p>
        </w:tc>
      </w:tr>
      <w:tr w:rsidR="00D06DE4" w14:paraId="3C4476DF" w14:textId="77777777" w:rsidTr="009D5BEB">
        <w:trPr>
          <w:trHeight w:val="278"/>
        </w:trPr>
        <w:tc>
          <w:tcPr>
            <w:tcW w:w="10512" w:type="dxa"/>
            <w:gridSpan w:val="4"/>
          </w:tcPr>
          <w:p w14:paraId="3E9A3087" w14:textId="77777777" w:rsidR="00D06DE4" w:rsidRPr="00576FA0" w:rsidRDefault="00D633D5" w:rsidP="005955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Lud</w:t>
            </w:r>
            <w:r w:rsidR="00595527">
              <w:rPr>
                <w:sz w:val="16"/>
                <w:szCs w:val="16"/>
              </w:rPr>
              <w:t xml:space="preserve">ovic RUAULT DE BEAULIEU </w:t>
            </w:r>
          </w:p>
        </w:tc>
      </w:tr>
      <w:tr w:rsidR="00FE3BA9" w14:paraId="4B4A12BA" w14:textId="77777777" w:rsidTr="00D36EA2">
        <w:trPr>
          <w:trHeight w:val="703"/>
        </w:trPr>
        <w:tc>
          <w:tcPr>
            <w:tcW w:w="1700" w:type="dxa"/>
            <w:vAlign w:val="center"/>
          </w:tcPr>
          <w:p w14:paraId="29911BF6" w14:textId="77777777" w:rsidR="00FE3BA9" w:rsidRPr="004E394E" w:rsidRDefault="00FE3BA9" w:rsidP="00FE3BA9">
            <w:pPr>
              <w:jc w:val="center"/>
              <w:rPr>
                <w:rFonts w:ascii="Dax" w:hAnsi="Dax"/>
              </w:rPr>
            </w:pPr>
            <w:r>
              <w:rPr>
                <w:rFonts w:ascii="Dax" w:hAnsi="Dax"/>
                <w:sz w:val="32"/>
              </w:rPr>
              <w:t>SEC105</w:t>
            </w:r>
          </w:p>
        </w:tc>
        <w:tc>
          <w:tcPr>
            <w:tcW w:w="7968" w:type="dxa"/>
            <w:gridSpan w:val="2"/>
            <w:vAlign w:val="center"/>
          </w:tcPr>
          <w:p w14:paraId="442EEF68" w14:textId="020AC9F7" w:rsidR="00FE3BA9" w:rsidRPr="004E394E" w:rsidRDefault="00DD51F9" w:rsidP="00FE3BA9">
            <w:pPr>
              <w:jc w:val="center"/>
              <w:rPr>
                <w:rFonts w:ascii="Dax" w:hAnsi="Dax"/>
                <w:sz w:val="28"/>
              </w:rPr>
            </w:pPr>
            <w:r>
              <w:rPr>
                <w:rFonts w:ascii="DaxCondensed" w:hAnsi="DaxCondensed"/>
                <w:b/>
                <w:sz w:val="40"/>
              </w:rPr>
              <w:t>Travaux avant s</w:t>
            </w:r>
            <w:r w:rsidRPr="004E394E">
              <w:rPr>
                <w:rFonts w:ascii="DaxCondensed" w:hAnsi="DaxCondensed"/>
                <w:b/>
                <w:sz w:val="40"/>
              </w:rPr>
              <w:t xml:space="preserve">éance du </w:t>
            </w:r>
            <w:r w:rsidR="00D03008">
              <w:rPr>
                <w:rFonts w:ascii="DaxCondensed" w:hAnsi="DaxCondensed"/>
                <w:b/>
                <w:sz w:val="40"/>
              </w:rPr>
              <w:t>18 mars 2025</w:t>
            </w:r>
          </w:p>
          <w:p w14:paraId="40DBCE19" w14:textId="7CD83195" w:rsidR="00FE3BA9" w:rsidRPr="004E394E" w:rsidRDefault="00FE3BA9" w:rsidP="00FE3BA9">
            <w:pPr>
              <w:jc w:val="center"/>
              <w:rPr>
                <w:rFonts w:ascii="Dax" w:hAnsi="Dax"/>
              </w:rPr>
            </w:pPr>
            <w:r>
              <w:rPr>
                <w:rFonts w:ascii="Dax" w:hAnsi="Dax"/>
                <w:sz w:val="28"/>
              </w:rPr>
              <w:t>À</w:t>
            </w:r>
            <w:r w:rsidRPr="004E394E">
              <w:rPr>
                <w:rFonts w:ascii="Dax" w:hAnsi="Dax"/>
                <w:sz w:val="28"/>
              </w:rPr>
              <w:t xml:space="preserve"> renvoyer à </w:t>
            </w:r>
            <w:hyperlink r:id="rId9" w:history="1">
              <w:r w:rsidR="00D03008">
                <w:rPr>
                  <w:rStyle w:val="Lienhypertexte"/>
                  <w:b/>
                  <w:sz w:val="28"/>
                </w:rPr>
                <w:t>francois.lacomme@2isa.net</w:t>
              </w:r>
            </w:hyperlink>
          </w:p>
        </w:tc>
        <w:tc>
          <w:tcPr>
            <w:tcW w:w="844" w:type="dxa"/>
            <w:vMerge w:val="restart"/>
            <w:vAlign w:val="center"/>
          </w:tcPr>
          <w:p w14:paraId="4B7E6734" w14:textId="77777777" w:rsidR="00FE3BA9" w:rsidRDefault="00FE3BA9" w:rsidP="00FE3BA9">
            <w:r w:rsidRPr="009C1FB3">
              <w:rPr>
                <w:noProof/>
                <w:lang w:eastAsia="fr-FR"/>
              </w:rPr>
              <w:drawing>
                <wp:anchor distT="0" distB="0" distL="114300" distR="114300" simplePos="0" relativeHeight="251677696" behindDoc="0" locked="0" layoutInCell="1" allowOverlap="1" wp14:anchorId="05AEF79D" wp14:editId="245E046C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27940</wp:posOffset>
                  </wp:positionV>
                  <wp:extent cx="404495" cy="858520"/>
                  <wp:effectExtent l="0" t="0" r="0" b="0"/>
                  <wp:wrapNone/>
                  <wp:docPr id="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495" cy="858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06DE4" w14:paraId="4A23E9FF" w14:textId="77777777" w:rsidTr="00D36EA2">
        <w:trPr>
          <w:trHeight w:val="703"/>
        </w:trPr>
        <w:tc>
          <w:tcPr>
            <w:tcW w:w="6266" w:type="dxa"/>
            <w:gridSpan w:val="2"/>
            <w:vAlign w:val="center"/>
          </w:tcPr>
          <w:p w14:paraId="73BD456E" w14:textId="77777777" w:rsidR="00D06DE4" w:rsidRDefault="00D06DE4" w:rsidP="00AE5C03">
            <w:r>
              <w:t>Nom Prénom :</w:t>
            </w:r>
          </w:p>
        </w:tc>
        <w:tc>
          <w:tcPr>
            <w:tcW w:w="3402" w:type="dxa"/>
            <w:vAlign w:val="center"/>
          </w:tcPr>
          <w:p w14:paraId="3F1D8153" w14:textId="77777777" w:rsidR="00D06DE4" w:rsidRDefault="00D06DE4" w:rsidP="00AE5C03">
            <w:r>
              <w:t>Date :</w:t>
            </w:r>
          </w:p>
        </w:tc>
        <w:tc>
          <w:tcPr>
            <w:tcW w:w="844" w:type="dxa"/>
            <w:vMerge/>
            <w:vAlign w:val="center"/>
          </w:tcPr>
          <w:p w14:paraId="69F72A70" w14:textId="77777777" w:rsidR="00D06DE4" w:rsidRDefault="00D06DE4" w:rsidP="00AE5C03"/>
        </w:tc>
      </w:tr>
    </w:tbl>
    <w:p w14:paraId="5ED4B746" w14:textId="77777777" w:rsidR="006F64E9" w:rsidRDefault="006F64E9" w:rsidP="00D06DE4">
      <w:pPr>
        <w:pStyle w:val="Titre2"/>
        <w:numPr>
          <w:ilvl w:val="0"/>
          <w:numId w:val="0"/>
        </w:numPr>
        <w:ind w:left="576" w:hanging="576"/>
      </w:pPr>
    </w:p>
    <w:p w14:paraId="5CF2D945" w14:textId="77777777" w:rsidR="007A13E8" w:rsidRDefault="007A13E8" w:rsidP="007A13E8">
      <w:pPr>
        <w:rPr>
          <w:lang w:eastAsia="fr-FR"/>
        </w:rPr>
      </w:pPr>
    </w:p>
    <w:p w14:paraId="12D0A219" w14:textId="77777777" w:rsidR="007A13E8" w:rsidRPr="007A13E8" w:rsidRDefault="007A13E8" w:rsidP="007A13E8">
      <w:pPr>
        <w:rPr>
          <w:lang w:eastAsia="fr-FR"/>
        </w:rPr>
      </w:pPr>
    </w:p>
    <w:p w14:paraId="2187D7E4" w14:textId="625BF03E" w:rsidR="005D492E" w:rsidRDefault="006B20A3" w:rsidP="002F05EF">
      <w:pPr>
        <w:pStyle w:val="Question1"/>
      </w:pPr>
      <w:r>
        <w:t>Quel périmètre allons-nous couvrir ?</w:t>
      </w:r>
    </w:p>
    <w:p w14:paraId="73720909" w14:textId="77777777" w:rsidR="002F05EF" w:rsidRDefault="002F05EF" w:rsidP="0079186C"/>
    <w:p w14:paraId="0E98C2CB" w14:textId="77777777" w:rsidR="007A13E8" w:rsidRDefault="007A13E8" w:rsidP="0079186C"/>
    <w:p w14:paraId="78D19BD9" w14:textId="77777777" w:rsidR="002F05EF" w:rsidRDefault="002F05EF" w:rsidP="0079186C"/>
    <w:p w14:paraId="1C54BE28" w14:textId="77777777" w:rsidR="000F591C" w:rsidRDefault="006B20A3" w:rsidP="00595527">
      <w:pPr>
        <w:pStyle w:val="Question1"/>
      </w:pPr>
      <w:r>
        <w:t>Quels sont les risques ?</w:t>
      </w:r>
    </w:p>
    <w:p w14:paraId="7A0FD4C7" w14:textId="77777777" w:rsidR="005D492E" w:rsidRDefault="005D492E"/>
    <w:p w14:paraId="5D9A9953" w14:textId="77777777" w:rsidR="007A13E8" w:rsidRDefault="007A13E8"/>
    <w:p w14:paraId="4C62C4BD" w14:textId="77777777" w:rsidR="00595527" w:rsidRDefault="00595527"/>
    <w:p w14:paraId="0422569D" w14:textId="77777777" w:rsidR="00595527" w:rsidRDefault="006B20A3" w:rsidP="00595527">
      <w:pPr>
        <w:pStyle w:val="Question1"/>
      </w:pPr>
      <w:r>
        <w:t>Quelles recommandations ?</w:t>
      </w:r>
    </w:p>
    <w:p w14:paraId="3461713E" w14:textId="77777777" w:rsidR="00595527" w:rsidRDefault="00595527" w:rsidP="00595527">
      <w:pPr>
        <w:spacing w:after="120" w:line="240" w:lineRule="auto"/>
        <w:jc w:val="both"/>
      </w:pPr>
    </w:p>
    <w:p w14:paraId="194237CF" w14:textId="77777777" w:rsidR="00595527" w:rsidRDefault="00595527" w:rsidP="00595527">
      <w:pPr>
        <w:spacing w:after="120" w:line="240" w:lineRule="auto"/>
        <w:jc w:val="both"/>
      </w:pPr>
    </w:p>
    <w:p w14:paraId="7C9B076D" w14:textId="77777777" w:rsidR="007A13E8" w:rsidRDefault="007A13E8" w:rsidP="00595527">
      <w:pPr>
        <w:spacing w:after="120" w:line="240" w:lineRule="auto"/>
        <w:jc w:val="both"/>
      </w:pPr>
    </w:p>
    <w:p w14:paraId="1C63C356" w14:textId="77777777" w:rsidR="00280123" w:rsidRDefault="00280123"/>
    <w:sectPr w:rsidR="00280123" w:rsidSect="00AA1C81">
      <w:pgSz w:w="11906" w:h="16838"/>
      <w:pgMar w:top="709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ax">
    <w:altName w:val="Calibri"/>
    <w:panose1 w:val="020B0604020202020204"/>
    <w:charset w:val="00"/>
    <w:family w:val="auto"/>
    <w:pitch w:val="variable"/>
    <w:sig w:usb0="00000007" w:usb1="00000000" w:usb2="00000000" w:usb3="00000000" w:csb0="00000011" w:csb1="00000000"/>
  </w:font>
  <w:font w:name="DaxCondensed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1F2B"/>
    <w:multiLevelType w:val="hybridMultilevel"/>
    <w:tmpl w:val="CC8A466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761D6"/>
    <w:multiLevelType w:val="hybridMultilevel"/>
    <w:tmpl w:val="C6ECE402"/>
    <w:lvl w:ilvl="0" w:tplc="524461D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54ECB"/>
    <w:multiLevelType w:val="hybridMultilevel"/>
    <w:tmpl w:val="C7DE4898"/>
    <w:lvl w:ilvl="0" w:tplc="F2E49F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643FD"/>
    <w:multiLevelType w:val="hybridMultilevel"/>
    <w:tmpl w:val="20CA2D96"/>
    <w:lvl w:ilvl="0" w:tplc="A9A235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A3DAE"/>
    <w:multiLevelType w:val="singleLevel"/>
    <w:tmpl w:val="C4BC0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 w15:restartNumberingAfterBreak="0">
    <w:nsid w:val="269A2A10"/>
    <w:multiLevelType w:val="hybridMultilevel"/>
    <w:tmpl w:val="A0A2E5CC"/>
    <w:lvl w:ilvl="0" w:tplc="040C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6" w15:restartNumberingAfterBreak="0">
    <w:nsid w:val="2B725F47"/>
    <w:multiLevelType w:val="hybridMultilevel"/>
    <w:tmpl w:val="58B2223A"/>
    <w:lvl w:ilvl="0" w:tplc="8D6A88B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1789D"/>
    <w:multiLevelType w:val="multilevel"/>
    <w:tmpl w:val="E46830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1D1350"/>
    <w:multiLevelType w:val="hybridMultilevel"/>
    <w:tmpl w:val="394EF48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B02E0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tabs>
          <w:tab w:val="num" w:pos="2134"/>
        </w:tabs>
        <w:ind w:left="2134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718"/>
        </w:tabs>
        <w:ind w:left="718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9472334"/>
    <w:multiLevelType w:val="multilevel"/>
    <w:tmpl w:val="69265260"/>
    <w:lvl w:ilvl="0">
      <w:start w:val="1"/>
      <w:numFmt w:val="upperLetter"/>
      <w:lvlText w:val="%1 -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CE299D"/>
    <w:multiLevelType w:val="hybridMultilevel"/>
    <w:tmpl w:val="690EDD56"/>
    <w:lvl w:ilvl="0" w:tplc="4D6A4A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C0504D" w:themeColor="accen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960015">
    <w:abstractNumId w:val="3"/>
  </w:num>
  <w:num w:numId="2" w16cid:durableId="938104469">
    <w:abstractNumId w:val="6"/>
  </w:num>
  <w:num w:numId="3" w16cid:durableId="727530392">
    <w:abstractNumId w:val="10"/>
  </w:num>
  <w:num w:numId="4" w16cid:durableId="1825318906">
    <w:abstractNumId w:val="7"/>
  </w:num>
  <w:num w:numId="5" w16cid:durableId="1820925884">
    <w:abstractNumId w:val="9"/>
  </w:num>
  <w:num w:numId="6" w16cid:durableId="1224952989">
    <w:abstractNumId w:val="4"/>
  </w:num>
  <w:num w:numId="7" w16cid:durableId="1049838004">
    <w:abstractNumId w:val="2"/>
  </w:num>
  <w:num w:numId="8" w16cid:durableId="198933430">
    <w:abstractNumId w:val="1"/>
  </w:num>
  <w:num w:numId="9" w16cid:durableId="237718039">
    <w:abstractNumId w:val="11"/>
  </w:num>
  <w:num w:numId="10" w16cid:durableId="353925891">
    <w:abstractNumId w:val="8"/>
  </w:num>
  <w:num w:numId="11" w16cid:durableId="1112475545">
    <w:abstractNumId w:val="0"/>
  </w:num>
  <w:num w:numId="12" w16cid:durableId="7068735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C81"/>
    <w:rsid w:val="00005954"/>
    <w:rsid w:val="000825A4"/>
    <w:rsid w:val="000B4F62"/>
    <w:rsid w:val="000B5E1C"/>
    <w:rsid w:val="000C052F"/>
    <w:rsid w:val="000E6DDA"/>
    <w:rsid w:val="000F591C"/>
    <w:rsid w:val="00126BF2"/>
    <w:rsid w:val="00141A0E"/>
    <w:rsid w:val="001450D5"/>
    <w:rsid w:val="00154D46"/>
    <w:rsid w:val="002226B7"/>
    <w:rsid w:val="00237A5F"/>
    <w:rsid w:val="002423DC"/>
    <w:rsid w:val="002504B7"/>
    <w:rsid w:val="00280123"/>
    <w:rsid w:val="002C3F73"/>
    <w:rsid w:val="002D4EC6"/>
    <w:rsid w:val="002D7820"/>
    <w:rsid w:val="002F05EF"/>
    <w:rsid w:val="00332DF1"/>
    <w:rsid w:val="00336F4D"/>
    <w:rsid w:val="0037361A"/>
    <w:rsid w:val="003A2976"/>
    <w:rsid w:val="003B03DC"/>
    <w:rsid w:val="00403091"/>
    <w:rsid w:val="00432017"/>
    <w:rsid w:val="004D61E1"/>
    <w:rsid w:val="004E394E"/>
    <w:rsid w:val="004E7495"/>
    <w:rsid w:val="00500F43"/>
    <w:rsid w:val="00520C5E"/>
    <w:rsid w:val="00532084"/>
    <w:rsid w:val="0053673E"/>
    <w:rsid w:val="005411C1"/>
    <w:rsid w:val="00544573"/>
    <w:rsid w:val="005549B8"/>
    <w:rsid w:val="00576FA0"/>
    <w:rsid w:val="00595527"/>
    <w:rsid w:val="005B58CC"/>
    <w:rsid w:val="005C5674"/>
    <w:rsid w:val="005D492E"/>
    <w:rsid w:val="006047C9"/>
    <w:rsid w:val="00606204"/>
    <w:rsid w:val="00635E74"/>
    <w:rsid w:val="00643154"/>
    <w:rsid w:val="00652FD1"/>
    <w:rsid w:val="0066632B"/>
    <w:rsid w:val="006B20A3"/>
    <w:rsid w:val="006C3D52"/>
    <w:rsid w:val="006E084D"/>
    <w:rsid w:val="006F64E9"/>
    <w:rsid w:val="00785CF4"/>
    <w:rsid w:val="007906D9"/>
    <w:rsid w:val="0079186C"/>
    <w:rsid w:val="007A13E8"/>
    <w:rsid w:val="007B4F3C"/>
    <w:rsid w:val="007C3C03"/>
    <w:rsid w:val="00833390"/>
    <w:rsid w:val="008961F2"/>
    <w:rsid w:val="008B5FAF"/>
    <w:rsid w:val="008E287B"/>
    <w:rsid w:val="00983A9D"/>
    <w:rsid w:val="009B6949"/>
    <w:rsid w:val="009D5BEB"/>
    <w:rsid w:val="009D7CA8"/>
    <w:rsid w:val="009E4584"/>
    <w:rsid w:val="00A15967"/>
    <w:rsid w:val="00A37D41"/>
    <w:rsid w:val="00A509F0"/>
    <w:rsid w:val="00A57E1C"/>
    <w:rsid w:val="00A72203"/>
    <w:rsid w:val="00A937F7"/>
    <w:rsid w:val="00AA1C81"/>
    <w:rsid w:val="00AD6621"/>
    <w:rsid w:val="00B07524"/>
    <w:rsid w:val="00B242A5"/>
    <w:rsid w:val="00B3113A"/>
    <w:rsid w:val="00B36CAA"/>
    <w:rsid w:val="00B70065"/>
    <w:rsid w:val="00BC5FFE"/>
    <w:rsid w:val="00C06634"/>
    <w:rsid w:val="00C1598C"/>
    <w:rsid w:val="00C70974"/>
    <w:rsid w:val="00C77EBD"/>
    <w:rsid w:val="00CE7F3D"/>
    <w:rsid w:val="00D03008"/>
    <w:rsid w:val="00D06DE4"/>
    <w:rsid w:val="00D36EA2"/>
    <w:rsid w:val="00D5736B"/>
    <w:rsid w:val="00D633D5"/>
    <w:rsid w:val="00D641C7"/>
    <w:rsid w:val="00D749FA"/>
    <w:rsid w:val="00D913DE"/>
    <w:rsid w:val="00DB3E46"/>
    <w:rsid w:val="00DB7873"/>
    <w:rsid w:val="00DC2C61"/>
    <w:rsid w:val="00DC7B2F"/>
    <w:rsid w:val="00DD51F9"/>
    <w:rsid w:val="00DD718B"/>
    <w:rsid w:val="00E5190E"/>
    <w:rsid w:val="00ED2156"/>
    <w:rsid w:val="00EF4963"/>
    <w:rsid w:val="00EF68AB"/>
    <w:rsid w:val="00F14B1D"/>
    <w:rsid w:val="00F800BC"/>
    <w:rsid w:val="00F800DC"/>
    <w:rsid w:val="00FE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5557F9"/>
  <w15:docId w15:val="{DB2B32AA-4E69-5D46-B38E-949C9960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F73"/>
  </w:style>
  <w:style w:type="paragraph" w:styleId="Titre1">
    <w:name w:val="heading 1"/>
    <w:basedOn w:val="Normal"/>
    <w:next w:val="Normal"/>
    <w:link w:val="Titre1Car"/>
    <w:qFormat/>
    <w:rsid w:val="00F800DC"/>
    <w:pPr>
      <w:keepNext/>
      <w:numPr>
        <w:numId w:val="5"/>
      </w:numPr>
      <w:tabs>
        <w:tab w:val="clear" w:pos="2134"/>
        <w:tab w:val="num" w:pos="432"/>
      </w:tabs>
      <w:spacing w:after="0" w:line="240" w:lineRule="auto"/>
      <w:ind w:left="432"/>
      <w:outlineLvl w:val="0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F800DC"/>
    <w:pPr>
      <w:keepNext/>
      <w:numPr>
        <w:ilvl w:val="1"/>
        <w:numId w:val="5"/>
      </w:numPr>
      <w:tabs>
        <w:tab w:val="clear" w:pos="718"/>
        <w:tab w:val="num" w:pos="576"/>
      </w:tabs>
      <w:spacing w:after="0" w:line="240" w:lineRule="auto"/>
      <w:ind w:left="576"/>
      <w:outlineLvl w:val="1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F800DC"/>
    <w:pPr>
      <w:keepNext/>
      <w:numPr>
        <w:ilvl w:val="2"/>
        <w:numId w:val="5"/>
      </w:numPr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fr-FR"/>
    </w:rPr>
  </w:style>
  <w:style w:type="paragraph" w:styleId="Titre4">
    <w:name w:val="heading 4"/>
    <w:basedOn w:val="Normal"/>
    <w:next w:val="Normal"/>
    <w:link w:val="Titre4Car"/>
    <w:qFormat/>
    <w:rsid w:val="00F800DC"/>
    <w:pPr>
      <w:keepNext/>
      <w:numPr>
        <w:ilvl w:val="3"/>
        <w:numId w:val="5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F800DC"/>
    <w:pPr>
      <w:numPr>
        <w:ilvl w:val="4"/>
        <w:numId w:val="5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fr-FR"/>
    </w:rPr>
  </w:style>
  <w:style w:type="paragraph" w:styleId="Titre6">
    <w:name w:val="heading 6"/>
    <w:basedOn w:val="Normal"/>
    <w:next w:val="Normal"/>
    <w:link w:val="Titre6Car"/>
    <w:qFormat/>
    <w:rsid w:val="00F800DC"/>
    <w:pPr>
      <w:numPr>
        <w:ilvl w:val="5"/>
        <w:numId w:val="5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fr-FR"/>
    </w:rPr>
  </w:style>
  <w:style w:type="paragraph" w:styleId="Titre7">
    <w:name w:val="heading 7"/>
    <w:basedOn w:val="Normal"/>
    <w:next w:val="Normal"/>
    <w:link w:val="Titre7Car"/>
    <w:qFormat/>
    <w:rsid w:val="00F800DC"/>
    <w:pPr>
      <w:numPr>
        <w:ilvl w:val="6"/>
        <w:numId w:val="5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fr-FR"/>
    </w:rPr>
  </w:style>
  <w:style w:type="paragraph" w:styleId="Titre8">
    <w:name w:val="heading 8"/>
    <w:basedOn w:val="Normal"/>
    <w:next w:val="Normal"/>
    <w:link w:val="Titre8Car"/>
    <w:qFormat/>
    <w:rsid w:val="00F800DC"/>
    <w:pPr>
      <w:numPr>
        <w:ilvl w:val="7"/>
        <w:numId w:val="5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F800DC"/>
    <w:pPr>
      <w:numPr>
        <w:ilvl w:val="8"/>
        <w:numId w:val="5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A1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0E6DD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76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6FA0"/>
    <w:rPr>
      <w:rFonts w:ascii="Tahoma" w:hAnsi="Tahoma" w:cs="Tahoma"/>
      <w:sz w:val="16"/>
      <w:szCs w:val="16"/>
    </w:rPr>
  </w:style>
  <w:style w:type="paragraph" w:customStyle="1" w:styleId="Question1">
    <w:name w:val="Question1"/>
    <w:basedOn w:val="Normal"/>
    <w:qFormat/>
    <w:rsid w:val="00C70974"/>
    <w:pPr>
      <w:pBdr>
        <w:top w:val="single" w:sz="4" w:space="1" w:color="auto"/>
        <w:bottom w:val="single" w:sz="4" w:space="1" w:color="auto"/>
      </w:pBdr>
      <w:shd w:val="clear" w:color="auto" w:fill="EEECE1"/>
      <w:spacing w:after="0" w:line="240" w:lineRule="auto"/>
    </w:pPr>
    <w:rPr>
      <w:rFonts w:ascii="Calibri" w:eastAsia="Times New Roman" w:hAnsi="Calibri" w:cs="Times New Roman"/>
      <w:b/>
      <w:bCs/>
      <w:sz w:val="28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F800DC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F800DC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F800DC"/>
    <w:rPr>
      <w:rFonts w:ascii="Arial" w:eastAsia="Times New Roman" w:hAnsi="Arial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F800DC"/>
    <w:rPr>
      <w:rFonts w:ascii="Arial" w:eastAsia="Times New Roman" w:hAnsi="Arial" w:cs="Times New Roman"/>
      <w:b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F800DC"/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F800DC"/>
    <w:rPr>
      <w:rFonts w:ascii="Times New Roman" w:eastAsia="Times New Roman" w:hAnsi="Times New Roman" w:cs="Times New Roman"/>
      <w:i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F800DC"/>
    <w:rPr>
      <w:rFonts w:ascii="Arial" w:eastAsia="Times New Roman" w:hAnsi="Arial" w:cs="Times New Roman"/>
      <w:sz w:val="20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F800DC"/>
    <w:rPr>
      <w:rFonts w:ascii="Arial" w:eastAsia="Times New Roman" w:hAnsi="Arial" w:cs="Times New Roman"/>
      <w:i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F800DC"/>
    <w:rPr>
      <w:rFonts w:ascii="Arial" w:eastAsia="Times New Roman" w:hAnsi="Arial" w:cs="Times New Roman"/>
      <w:b/>
      <w:i/>
      <w:sz w:val="18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0F591C"/>
    <w:rPr>
      <w:color w:val="0000FF" w:themeColor="hyperlink"/>
      <w:u w:val="single"/>
    </w:rPr>
  </w:style>
  <w:style w:type="character" w:customStyle="1" w:styleId="hscoswrapper">
    <w:name w:val="hs_cos_wrapper"/>
    <w:basedOn w:val="Policepardfaut"/>
    <w:rsid w:val="00E5190E"/>
  </w:style>
  <w:style w:type="paragraph" w:styleId="Titre">
    <w:name w:val="Title"/>
    <w:basedOn w:val="Normal"/>
    <w:next w:val="Normal"/>
    <w:link w:val="TitreCar"/>
    <w:uiPriority w:val="10"/>
    <w:qFormat/>
    <w:rsid w:val="007B4F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B4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ienhypertextesuivivisit">
    <w:name w:val="FollowedHyperlink"/>
    <w:basedOn w:val="Policepardfaut"/>
    <w:uiPriority w:val="99"/>
    <w:semiHidden/>
    <w:unhideWhenUsed/>
    <w:rsid w:val="002F05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ois.lacomme@2isa.net?subject=SEC105%20-%20Fiche%20s&#233;ance%20009" TargetMode="External"/><Relationship Id="rId3" Type="http://schemas.openxmlformats.org/officeDocument/2006/relationships/styles" Target="styles.xml"/><Relationship Id="rId7" Type="http://schemas.openxmlformats.org/officeDocument/2006/relationships/hyperlink" Target="https://cyber.gouv.fr/sites/default/files/IMG/pdf/NP_Virtualisation_NoteTech_v1-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rancois.lacomme@2isa.net?subject=SEC105%20-%20Fiche%20s&#233;ance%2000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B8105-D000-914D-93B5-CDC037DBE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data C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 C</dc:creator>
  <cp:keywords/>
  <dc:description/>
  <cp:lastModifiedBy>François LACOMME</cp:lastModifiedBy>
  <cp:revision>4</cp:revision>
  <dcterms:created xsi:type="dcterms:W3CDTF">2025-03-17T22:48:00Z</dcterms:created>
  <dcterms:modified xsi:type="dcterms:W3CDTF">2025-03-18T12:26:00Z</dcterms:modified>
</cp:coreProperties>
</file>