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250" w:type="dxa"/>
        <w:tblLook w:val="04A0" w:firstRow="1" w:lastRow="0" w:firstColumn="1" w:lastColumn="0" w:noHBand="0" w:noVBand="1"/>
      </w:tblPr>
      <w:tblGrid>
        <w:gridCol w:w="1626"/>
        <w:gridCol w:w="4168"/>
        <w:gridCol w:w="3135"/>
        <w:gridCol w:w="1583"/>
      </w:tblGrid>
      <w:tr w:rsidR="00F922DA" w:rsidRPr="00414750" w14:paraId="4CD11624" w14:textId="77777777" w:rsidTr="00D36EA2">
        <w:trPr>
          <w:trHeight w:val="703"/>
        </w:trPr>
        <w:tc>
          <w:tcPr>
            <w:tcW w:w="1700" w:type="dxa"/>
            <w:vAlign w:val="center"/>
          </w:tcPr>
          <w:p w14:paraId="28B76359" w14:textId="77777777" w:rsidR="000F591C" w:rsidRPr="00414750" w:rsidRDefault="00595527" w:rsidP="00D36EA2">
            <w:pPr>
              <w:jc w:val="center"/>
              <w:rPr>
                <w:rFonts w:cstheme="minorHAnsi"/>
              </w:rPr>
            </w:pPr>
            <w:r w:rsidRPr="00414750">
              <w:rPr>
                <w:rFonts w:cstheme="minorHAnsi"/>
                <w:sz w:val="28"/>
              </w:rPr>
              <w:t>SEC105</w:t>
            </w:r>
          </w:p>
        </w:tc>
        <w:tc>
          <w:tcPr>
            <w:tcW w:w="7968" w:type="dxa"/>
            <w:gridSpan w:val="2"/>
            <w:vAlign w:val="center"/>
          </w:tcPr>
          <w:p w14:paraId="1E6B0D53" w14:textId="2E9F8645" w:rsidR="000F591C" w:rsidRPr="00414750" w:rsidRDefault="000F591C" w:rsidP="008E287B">
            <w:pPr>
              <w:jc w:val="center"/>
              <w:rPr>
                <w:rFonts w:cstheme="minorHAnsi"/>
              </w:rPr>
            </w:pPr>
            <w:r w:rsidRPr="00414750">
              <w:rPr>
                <w:rFonts w:cstheme="minorHAnsi"/>
                <w:b/>
                <w:sz w:val="40"/>
              </w:rPr>
              <w:t xml:space="preserve">Séance du </w:t>
            </w:r>
            <w:r w:rsidR="00EB56AA">
              <w:rPr>
                <w:rFonts w:cstheme="minorHAnsi"/>
                <w:b/>
                <w:sz w:val="40"/>
              </w:rPr>
              <w:t>21</w:t>
            </w:r>
            <w:r w:rsidR="008953BD" w:rsidRPr="00414750">
              <w:rPr>
                <w:rFonts w:cstheme="minorHAnsi"/>
                <w:b/>
                <w:sz w:val="40"/>
              </w:rPr>
              <w:t xml:space="preserve"> </w:t>
            </w:r>
            <w:r w:rsidR="00EB56AA">
              <w:rPr>
                <w:rFonts w:cstheme="minorHAnsi"/>
                <w:b/>
                <w:sz w:val="40"/>
              </w:rPr>
              <w:t>janvier</w:t>
            </w:r>
            <w:r w:rsidR="008953BD" w:rsidRPr="00414750">
              <w:rPr>
                <w:rFonts w:cstheme="minorHAnsi"/>
                <w:b/>
                <w:sz w:val="40"/>
              </w:rPr>
              <w:t xml:space="preserve"> 202</w:t>
            </w:r>
            <w:r w:rsidR="00EB56AA">
              <w:rPr>
                <w:rFonts w:cstheme="minorHAnsi"/>
                <w:b/>
                <w:sz w:val="40"/>
              </w:rPr>
              <w:t>5</w:t>
            </w:r>
          </w:p>
        </w:tc>
        <w:tc>
          <w:tcPr>
            <w:tcW w:w="844" w:type="dxa"/>
            <w:vMerge w:val="restart"/>
            <w:vAlign w:val="center"/>
          </w:tcPr>
          <w:p w14:paraId="1EE3A5DB" w14:textId="1E5E8AB8" w:rsidR="00F922DA" w:rsidRDefault="00F922DA" w:rsidP="00F922DA">
            <w:pPr>
              <w:jc w:val="center"/>
              <w:rPr>
                <w:rFonts w:cstheme="minorHAnsi"/>
              </w:rPr>
            </w:pPr>
            <w:r>
              <w:rPr>
                <w:rFonts w:cstheme="minorHAnsi"/>
                <w:noProof/>
              </w:rPr>
              <w:drawing>
                <wp:inline distT="0" distB="0" distL="0" distR="0" wp14:anchorId="2BFC6540" wp14:editId="072A3747">
                  <wp:extent cx="868679" cy="248194"/>
                  <wp:effectExtent l="0" t="0" r="0" b="6350"/>
                  <wp:docPr id="926469407" name="Image 3" descr="Une image contenant Police, blanc,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69407" name="Image 3" descr="Une image contenant Police, blanc, texte, Graphiqu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887785" cy="253653"/>
                          </a:xfrm>
                          <a:prstGeom prst="rect">
                            <a:avLst/>
                          </a:prstGeom>
                        </pic:spPr>
                      </pic:pic>
                    </a:graphicData>
                  </a:graphic>
                </wp:inline>
              </w:drawing>
            </w:r>
          </w:p>
          <w:p w14:paraId="0BEAE147" w14:textId="44662D46" w:rsidR="000F591C" w:rsidRPr="00414750" w:rsidRDefault="00F922DA" w:rsidP="00F922DA">
            <w:pPr>
              <w:jc w:val="center"/>
              <w:rPr>
                <w:rFonts w:cstheme="minorHAnsi"/>
              </w:rPr>
            </w:pPr>
            <w:r>
              <w:rPr>
                <w:rFonts w:cstheme="minorHAnsi"/>
                <w:noProof/>
                <w:lang w:eastAsia="fr-FR"/>
              </w:rPr>
              <w:drawing>
                <wp:inline distT="0" distB="0" distL="0" distR="0" wp14:anchorId="0CF695EC" wp14:editId="1BD2BB6F">
                  <wp:extent cx="785930" cy="740588"/>
                  <wp:effectExtent l="0" t="0" r="1905" b="0"/>
                  <wp:docPr id="248377410" name="Image 2" descr="Une image contenant capture d’écran, cercle, Graphique,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77410" name="Image 2" descr="Une image contenant capture d’écran, cercle, Graphique, Caractère coloré&#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9617" cy="753485"/>
                          </a:xfrm>
                          <a:prstGeom prst="rect">
                            <a:avLst/>
                          </a:prstGeom>
                        </pic:spPr>
                      </pic:pic>
                    </a:graphicData>
                  </a:graphic>
                </wp:inline>
              </w:drawing>
            </w:r>
          </w:p>
        </w:tc>
      </w:tr>
      <w:tr w:rsidR="00F922DA" w:rsidRPr="00414750" w14:paraId="716B5E04" w14:textId="77777777" w:rsidTr="00D36EA2">
        <w:trPr>
          <w:trHeight w:val="703"/>
        </w:trPr>
        <w:tc>
          <w:tcPr>
            <w:tcW w:w="9668" w:type="dxa"/>
            <w:gridSpan w:val="3"/>
            <w:vAlign w:val="center"/>
          </w:tcPr>
          <w:p w14:paraId="0C4B4982" w14:textId="0D4AF922" w:rsidR="00D36EA2" w:rsidRPr="00414750" w:rsidRDefault="00D36EA2" w:rsidP="008E287B">
            <w:pPr>
              <w:rPr>
                <w:rFonts w:cstheme="minorHAnsi"/>
              </w:rPr>
            </w:pPr>
            <w:r w:rsidRPr="00414750">
              <w:rPr>
                <w:rFonts w:cstheme="minorHAnsi"/>
              </w:rPr>
              <w:t>Thème</w:t>
            </w:r>
            <w:r w:rsidR="008E287B" w:rsidRPr="00414750">
              <w:rPr>
                <w:rFonts w:cstheme="minorHAnsi"/>
              </w:rPr>
              <w:t xml:space="preserve"> : </w:t>
            </w:r>
            <w:r w:rsidR="008E287B" w:rsidRPr="00414750">
              <w:rPr>
                <w:rFonts w:cstheme="minorHAnsi"/>
                <w:b/>
                <w:bCs/>
              </w:rPr>
              <w:t>Architectures et protocoles de sécurité pour les accès au SI</w:t>
            </w:r>
          </w:p>
        </w:tc>
        <w:tc>
          <w:tcPr>
            <w:tcW w:w="844" w:type="dxa"/>
            <w:vMerge/>
            <w:vAlign w:val="center"/>
          </w:tcPr>
          <w:p w14:paraId="3F4FBF51" w14:textId="77777777" w:rsidR="00D36EA2" w:rsidRPr="00414750" w:rsidRDefault="00D36EA2" w:rsidP="00AE5C03">
            <w:pPr>
              <w:rPr>
                <w:rFonts w:cstheme="minorHAnsi"/>
              </w:rPr>
            </w:pPr>
          </w:p>
        </w:tc>
      </w:tr>
      <w:tr w:rsidR="000F591C" w:rsidRPr="00414750" w14:paraId="63B0ED8B" w14:textId="77777777" w:rsidTr="009D5BEB">
        <w:tc>
          <w:tcPr>
            <w:tcW w:w="10512" w:type="dxa"/>
            <w:gridSpan w:val="4"/>
          </w:tcPr>
          <w:p w14:paraId="3F02A641" w14:textId="574048AA" w:rsidR="000F591C" w:rsidRPr="00414750" w:rsidRDefault="00D36EA2" w:rsidP="00AE5C03">
            <w:pPr>
              <w:jc w:val="center"/>
              <w:rPr>
                <w:rFonts w:cstheme="minorHAnsi"/>
              </w:rPr>
            </w:pPr>
            <w:r w:rsidRPr="00414750">
              <w:rPr>
                <w:rFonts w:cstheme="minorHAnsi"/>
              </w:rPr>
              <w:t>Travail demandé</w:t>
            </w:r>
          </w:p>
        </w:tc>
      </w:tr>
      <w:tr w:rsidR="000F591C" w:rsidRPr="00414750" w14:paraId="068558AB" w14:textId="77777777" w:rsidTr="00D36EA2">
        <w:trPr>
          <w:trHeight w:val="13319"/>
        </w:trPr>
        <w:tc>
          <w:tcPr>
            <w:tcW w:w="10512" w:type="dxa"/>
            <w:gridSpan w:val="4"/>
          </w:tcPr>
          <w:p w14:paraId="1595D6D9" w14:textId="77777777" w:rsidR="00D749FA" w:rsidRPr="00414750" w:rsidRDefault="00D749FA" w:rsidP="006F64E9">
            <w:pPr>
              <w:spacing w:after="120"/>
              <w:ind w:left="488" w:hanging="284"/>
              <w:rPr>
                <w:rFonts w:cstheme="minorHAnsi"/>
              </w:rPr>
            </w:pPr>
          </w:p>
          <w:p w14:paraId="30600525" w14:textId="3B6F240B" w:rsidR="009D5BEB" w:rsidRPr="00414750" w:rsidRDefault="008E287B" w:rsidP="00414750">
            <w:pPr>
              <w:spacing w:after="120"/>
              <w:ind w:left="1191" w:hanging="993"/>
              <w:rPr>
                <w:rFonts w:cstheme="minorHAnsi"/>
              </w:rPr>
            </w:pPr>
            <w:r w:rsidRPr="00414750">
              <w:rPr>
                <w:rFonts w:cstheme="minorHAnsi"/>
              </w:rPr>
              <w:t xml:space="preserve">Objectif : </w:t>
            </w:r>
            <w:r w:rsidR="00414750">
              <w:rPr>
                <w:rFonts w:cstheme="minorHAnsi"/>
              </w:rPr>
              <w:tab/>
            </w:r>
            <w:r w:rsidR="00EB56AA">
              <w:rPr>
                <w:rFonts w:cstheme="minorHAnsi"/>
              </w:rPr>
              <w:t>C</w:t>
            </w:r>
            <w:r w:rsidRPr="00414750">
              <w:rPr>
                <w:rFonts w:cstheme="minorHAnsi"/>
              </w:rPr>
              <w:t>omprendre le fonctionnement et les vulnérabilités, configurer, exploiter, superviser les exigences de sécurité de base pour accéder aux réseaux d’entreprise et protéger les accès aux actifs essentiels et support de l’entreprise</w:t>
            </w:r>
            <w:r w:rsidR="004F2871">
              <w:rPr>
                <w:rFonts w:cstheme="minorHAnsi"/>
              </w:rPr>
              <w:t>.</w:t>
            </w:r>
          </w:p>
          <w:p w14:paraId="6EB22CC3" w14:textId="77777777" w:rsidR="008E287B" w:rsidRPr="00414750" w:rsidRDefault="008E287B" w:rsidP="006F64E9">
            <w:pPr>
              <w:spacing w:after="120"/>
              <w:ind w:left="488" w:hanging="284"/>
              <w:rPr>
                <w:rFonts w:cstheme="minorHAnsi"/>
              </w:rPr>
            </w:pPr>
          </w:p>
          <w:p w14:paraId="446C2A41" w14:textId="39E77D44" w:rsidR="008E287B" w:rsidRPr="00414750" w:rsidRDefault="008E287B" w:rsidP="008E287B">
            <w:pPr>
              <w:spacing w:after="120"/>
              <w:ind w:left="488" w:hanging="284"/>
              <w:jc w:val="center"/>
              <w:rPr>
                <w:rFonts w:cstheme="minorHAnsi"/>
              </w:rPr>
            </w:pPr>
            <w:r w:rsidRPr="00414750">
              <w:rPr>
                <w:rFonts w:cstheme="minorHAnsi"/>
                <w:i/>
                <w:iCs/>
              </w:rPr>
              <w:t xml:space="preserve">« Le système d’information est un patrimoine important très convoité par la concurrence, </w:t>
            </w:r>
            <w:r w:rsidR="008953BD" w:rsidRPr="00414750">
              <w:rPr>
                <w:rFonts w:cstheme="minorHAnsi"/>
                <w:i/>
                <w:iCs/>
              </w:rPr>
              <w:br/>
            </w:r>
            <w:r w:rsidRPr="00414750">
              <w:rPr>
                <w:rFonts w:cstheme="minorHAnsi"/>
                <w:i/>
                <w:iCs/>
              </w:rPr>
              <w:t>mais également par les personnes malveillantes. »</w:t>
            </w:r>
          </w:p>
          <w:p w14:paraId="049DCB5F" w14:textId="77777777" w:rsidR="008E287B" w:rsidRPr="00414750" w:rsidRDefault="008E287B" w:rsidP="00B95860">
            <w:pPr>
              <w:ind w:left="488" w:hanging="284"/>
              <w:rPr>
                <w:rFonts w:cstheme="minorHAnsi"/>
              </w:rPr>
            </w:pPr>
          </w:p>
          <w:p w14:paraId="348FA120" w14:textId="77777777" w:rsidR="008E287B" w:rsidRPr="00414750" w:rsidRDefault="008E287B" w:rsidP="00AE75EE">
            <w:pPr>
              <w:spacing w:after="120"/>
              <w:ind w:left="765"/>
              <w:rPr>
                <w:rFonts w:cstheme="minorHAnsi"/>
                <w:sz w:val="28"/>
              </w:rPr>
            </w:pPr>
            <w:r w:rsidRPr="00414750">
              <w:rPr>
                <w:rFonts w:cstheme="minorHAnsi"/>
                <w:sz w:val="28"/>
              </w:rPr>
              <w:t>Partant de cette évidence, un besoin de gouvernance des accès au SI est nécessaire.</w:t>
            </w:r>
          </w:p>
          <w:p w14:paraId="05252983" w14:textId="77777777" w:rsidR="008E287B" w:rsidRPr="00414750" w:rsidRDefault="008E287B" w:rsidP="00AE75EE">
            <w:pPr>
              <w:spacing w:after="120"/>
              <w:ind w:left="765"/>
              <w:rPr>
                <w:rFonts w:cstheme="minorHAnsi"/>
                <w:sz w:val="28"/>
              </w:rPr>
            </w:pPr>
            <w:r w:rsidRPr="00414750">
              <w:rPr>
                <w:rFonts w:cstheme="minorHAnsi"/>
                <w:sz w:val="28"/>
              </w:rPr>
              <w:t>Pour ce faire, et pour cette séance, je vous propose un travail de recherche autour d’un des protocoles permettant de gérer les accès aux éléments d’un SI.</w:t>
            </w:r>
          </w:p>
          <w:p w14:paraId="7275713C" w14:textId="77777777" w:rsidR="00B95860" w:rsidRPr="00414750" w:rsidRDefault="00B95860" w:rsidP="00B95860">
            <w:pPr>
              <w:ind w:left="488" w:hanging="284"/>
              <w:rPr>
                <w:rFonts w:cstheme="minorHAnsi"/>
              </w:rPr>
            </w:pPr>
          </w:p>
          <w:p w14:paraId="52125907" w14:textId="604D5B46" w:rsidR="008E287B" w:rsidRPr="00414750" w:rsidRDefault="008E287B" w:rsidP="00AE75EE">
            <w:pPr>
              <w:spacing w:after="120"/>
              <w:ind w:left="765"/>
              <w:rPr>
                <w:rFonts w:cstheme="minorHAnsi"/>
                <w:sz w:val="28"/>
              </w:rPr>
            </w:pPr>
            <w:r w:rsidRPr="00414750">
              <w:rPr>
                <w:rFonts w:cstheme="minorHAnsi"/>
                <w:sz w:val="28"/>
              </w:rPr>
              <w:t>Intéressons-nous aux architectures et aux protocoles d’accès de type AAA (</w:t>
            </w:r>
            <w:r w:rsidRPr="00414750">
              <w:rPr>
                <w:rFonts w:cstheme="minorHAnsi"/>
                <w:i/>
                <w:iCs/>
                <w:sz w:val="28"/>
              </w:rPr>
              <w:t xml:space="preserve">Authentification, </w:t>
            </w:r>
            <w:proofErr w:type="spellStart"/>
            <w:r w:rsidRPr="00414750">
              <w:rPr>
                <w:rFonts w:cstheme="minorHAnsi"/>
                <w:i/>
                <w:iCs/>
                <w:sz w:val="28"/>
              </w:rPr>
              <w:t>Autori</w:t>
            </w:r>
            <w:r w:rsidR="00C61F02">
              <w:rPr>
                <w:rFonts w:cstheme="minorHAnsi"/>
                <w:i/>
                <w:iCs/>
                <w:sz w:val="28"/>
              </w:rPr>
              <w:t>z</w:t>
            </w:r>
            <w:r w:rsidRPr="00414750">
              <w:rPr>
                <w:rFonts w:cstheme="minorHAnsi"/>
                <w:i/>
                <w:iCs/>
                <w:sz w:val="28"/>
              </w:rPr>
              <w:t>ation</w:t>
            </w:r>
            <w:proofErr w:type="spellEnd"/>
            <w:r w:rsidRPr="00414750">
              <w:rPr>
                <w:rFonts w:cstheme="minorHAnsi"/>
                <w:i/>
                <w:iCs/>
                <w:sz w:val="28"/>
              </w:rPr>
              <w:t xml:space="preserve">, </w:t>
            </w:r>
            <w:proofErr w:type="spellStart"/>
            <w:r w:rsidRPr="00414750">
              <w:rPr>
                <w:rFonts w:cstheme="minorHAnsi"/>
                <w:i/>
                <w:iCs/>
                <w:sz w:val="28"/>
              </w:rPr>
              <w:t>Accounting</w:t>
            </w:r>
            <w:proofErr w:type="spellEnd"/>
            <w:r w:rsidRPr="00414750">
              <w:rPr>
                <w:rFonts w:cstheme="minorHAnsi"/>
                <w:sz w:val="28"/>
              </w:rPr>
              <w:t>).</w:t>
            </w:r>
          </w:p>
          <w:p w14:paraId="1E86065B" w14:textId="77777777" w:rsidR="00B95860" w:rsidRPr="00414750" w:rsidRDefault="00B95860" w:rsidP="00B95860">
            <w:pPr>
              <w:ind w:left="488" w:hanging="284"/>
              <w:rPr>
                <w:rFonts w:cstheme="minorHAnsi"/>
              </w:rPr>
            </w:pPr>
          </w:p>
          <w:p w14:paraId="65F54768" w14:textId="77777777" w:rsidR="008E287B" w:rsidRPr="00414750" w:rsidRDefault="008E287B" w:rsidP="00AE75EE">
            <w:pPr>
              <w:spacing w:after="120"/>
              <w:ind w:left="765"/>
              <w:rPr>
                <w:rFonts w:cstheme="minorHAnsi"/>
                <w:sz w:val="28"/>
              </w:rPr>
            </w:pPr>
            <w:r w:rsidRPr="00414750">
              <w:rPr>
                <w:rFonts w:cstheme="minorHAnsi"/>
                <w:sz w:val="28"/>
              </w:rPr>
              <w:t>Au terme de cette recherche personnelle, nous verrons ensemble ce qu’il est bon de retenir de ces architectures.</w:t>
            </w:r>
          </w:p>
          <w:p w14:paraId="16AE98C5" w14:textId="77777777" w:rsidR="00B95860" w:rsidRPr="00414750" w:rsidRDefault="00B95860" w:rsidP="00B95860">
            <w:pPr>
              <w:ind w:left="488" w:hanging="284"/>
              <w:rPr>
                <w:rFonts w:cstheme="minorHAnsi"/>
              </w:rPr>
            </w:pPr>
          </w:p>
          <w:p w14:paraId="4931F497" w14:textId="77777777" w:rsidR="0066632B" w:rsidRPr="00414750" w:rsidRDefault="0066632B" w:rsidP="00AE75EE">
            <w:pPr>
              <w:spacing w:after="120"/>
              <w:ind w:left="765"/>
              <w:rPr>
                <w:rFonts w:cstheme="minorHAnsi"/>
                <w:sz w:val="28"/>
              </w:rPr>
            </w:pPr>
            <w:r w:rsidRPr="00414750">
              <w:rPr>
                <w:rFonts w:cstheme="minorHAnsi"/>
                <w:sz w:val="28"/>
              </w:rPr>
              <w:t xml:space="preserve">Bibliographie conseillée : </w:t>
            </w:r>
          </w:p>
          <w:p w14:paraId="1C811050" w14:textId="139969D9" w:rsidR="0066632B" w:rsidRPr="00B95860" w:rsidRDefault="007D51ED" w:rsidP="00B95860">
            <w:pPr>
              <w:pStyle w:val="Paragraphedeliste"/>
              <w:numPr>
                <w:ilvl w:val="0"/>
                <w:numId w:val="12"/>
              </w:numPr>
              <w:spacing w:after="120"/>
              <w:rPr>
                <w:rFonts w:cstheme="minorHAnsi"/>
                <w:sz w:val="28"/>
              </w:rPr>
            </w:pPr>
            <w:r w:rsidRPr="00B95860">
              <w:rPr>
                <w:rFonts w:cstheme="minorHAnsi"/>
                <w:sz w:val="28"/>
                <w:szCs w:val="28"/>
              </w:rPr>
              <w:t xml:space="preserve">Guide </w:t>
            </w:r>
            <w:proofErr w:type="gramStart"/>
            <w:r w:rsidRPr="00B95860">
              <w:rPr>
                <w:rFonts w:cstheme="minorHAnsi"/>
                <w:sz w:val="28"/>
                <w:szCs w:val="28"/>
              </w:rPr>
              <w:t>ANSSI  -</w:t>
            </w:r>
            <w:proofErr w:type="gramEnd"/>
            <w:r w:rsidRPr="00B95860">
              <w:rPr>
                <w:rFonts w:cstheme="minorHAnsi"/>
              </w:rPr>
              <w:t xml:space="preserve"> </w:t>
            </w:r>
            <w:hyperlink r:id="rId8" w:history="1">
              <w:r w:rsidRPr="00B95860">
                <w:rPr>
                  <w:rStyle w:val="Lienhypertexte"/>
                  <w:rFonts w:cstheme="minorHAnsi"/>
                  <w:sz w:val="28"/>
                </w:rPr>
                <w:t>« Recommandations de déploiement du protocole 802.1X pour le contrôle d'accès à des réseaux locaux »</w:t>
              </w:r>
            </w:hyperlink>
          </w:p>
          <w:p w14:paraId="73AA9D04" w14:textId="107DACE8" w:rsidR="00EB56AA" w:rsidRPr="00B95860" w:rsidRDefault="00EB56AA" w:rsidP="00B95860">
            <w:pPr>
              <w:pStyle w:val="Paragraphedeliste"/>
              <w:numPr>
                <w:ilvl w:val="0"/>
                <w:numId w:val="12"/>
              </w:numPr>
              <w:spacing w:after="120"/>
              <w:rPr>
                <w:rFonts w:cstheme="minorHAnsi"/>
                <w:sz w:val="28"/>
              </w:rPr>
            </w:pPr>
            <w:r w:rsidRPr="00B95860">
              <w:rPr>
                <w:rFonts w:cstheme="minorHAnsi"/>
                <w:sz w:val="28"/>
              </w:rPr>
              <w:t>Oracle Cloud Infrastructure -</w:t>
            </w:r>
            <w:r w:rsidRPr="00B95860">
              <w:rPr>
                <w:rFonts w:cstheme="minorHAnsi"/>
              </w:rPr>
              <w:t xml:space="preserve"> </w:t>
            </w:r>
            <w:hyperlink r:id="rId9" w:anchor="GUID-A9113923-940A-44D0-9B77-095B38FD4CD9" w:history="1">
              <w:r w:rsidRPr="00B95860">
                <w:rPr>
                  <w:rStyle w:val="Lienhypertexte"/>
                  <w:rFonts w:cstheme="minorHAnsi"/>
                  <w:sz w:val="28"/>
                </w:rPr>
                <w:t>Accès réseau sécurisé</w:t>
              </w:r>
            </w:hyperlink>
          </w:p>
          <w:p w14:paraId="43276A86" w14:textId="77777777" w:rsidR="00B95860" w:rsidRPr="00414750" w:rsidRDefault="00B95860" w:rsidP="00B95860">
            <w:pPr>
              <w:ind w:left="488" w:hanging="284"/>
              <w:rPr>
                <w:rFonts w:cstheme="minorHAnsi"/>
              </w:rPr>
            </w:pPr>
          </w:p>
          <w:p w14:paraId="7027BE25" w14:textId="26864630" w:rsidR="009D5BEB" w:rsidRPr="00414750" w:rsidRDefault="006F64E9" w:rsidP="00AE75EE">
            <w:pPr>
              <w:spacing w:after="120"/>
              <w:ind w:left="765"/>
              <w:rPr>
                <w:rFonts w:cstheme="minorHAnsi"/>
                <w:b/>
                <w:sz w:val="28"/>
              </w:rPr>
            </w:pPr>
            <w:r w:rsidRPr="00414750">
              <w:rPr>
                <w:rFonts w:cstheme="minorHAnsi"/>
                <w:b/>
                <w:sz w:val="28"/>
              </w:rPr>
              <w:t>Le travail effectué fera l'ob</w:t>
            </w:r>
            <w:r w:rsidR="00D06DE4" w:rsidRPr="00414750">
              <w:rPr>
                <w:rFonts w:cstheme="minorHAnsi"/>
                <w:b/>
                <w:sz w:val="28"/>
              </w:rPr>
              <w:t xml:space="preserve">jet d'un compte rendu qui sera </w:t>
            </w:r>
            <w:r w:rsidR="00D633D5" w:rsidRPr="00414750">
              <w:rPr>
                <w:rFonts w:cstheme="minorHAnsi"/>
                <w:b/>
                <w:sz w:val="28"/>
              </w:rPr>
              <w:t xml:space="preserve">renvoyé par mail </w:t>
            </w:r>
            <w:r w:rsidR="00163AF4" w:rsidRPr="00414750">
              <w:rPr>
                <w:rFonts w:cstheme="minorHAnsi"/>
                <w:b/>
                <w:sz w:val="28"/>
              </w:rPr>
              <w:t xml:space="preserve">à </w:t>
            </w:r>
            <w:hyperlink r:id="rId10" w:history="1">
              <w:r w:rsidR="00163AF4" w:rsidRPr="00414750">
                <w:rPr>
                  <w:rStyle w:val="Lienhypertexte"/>
                  <w:rFonts w:cstheme="minorHAnsi"/>
                  <w:b/>
                  <w:sz w:val="28"/>
                </w:rPr>
                <w:t>francois.lacomme@2isa.net</w:t>
              </w:r>
            </w:hyperlink>
          </w:p>
          <w:p w14:paraId="6FEF729D" w14:textId="77777777" w:rsidR="00B95860" w:rsidRPr="00414750" w:rsidRDefault="00B95860" w:rsidP="00B95860">
            <w:pPr>
              <w:ind w:left="488" w:hanging="284"/>
              <w:rPr>
                <w:rFonts w:cstheme="minorHAnsi"/>
              </w:rPr>
            </w:pPr>
          </w:p>
          <w:p w14:paraId="112A4F22" w14:textId="77777777" w:rsidR="00B53C6F" w:rsidRDefault="00163AF4" w:rsidP="00B95860">
            <w:pPr>
              <w:ind w:left="765"/>
              <w:rPr>
                <w:rFonts w:cstheme="minorHAnsi"/>
                <w:b/>
                <w:sz w:val="28"/>
              </w:rPr>
            </w:pPr>
            <w:r w:rsidRPr="00414750">
              <w:rPr>
                <w:rFonts w:cstheme="minorHAnsi"/>
                <w:b/>
                <w:sz w:val="28"/>
              </w:rPr>
              <w:t>Vous citerez vos sources documentaires.</w:t>
            </w:r>
            <w:r w:rsidRPr="00414750">
              <w:rPr>
                <w:rFonts w:cstheme="minorHAnsi"/>
                <w:b/>
                <w:sz w:val="28"/>
              </w:rPr>
              <w:br/>
            </w:r>
          </w:p>
          <w:p w14:paraId="3FB6752C" w14:textId="0DD7216F" w:rsidR="00652FD1" w:rsidRPr="00B95860" w:rsidRDefault="00652FD1" w:rsidP="00AE75EE">
            <w:pPr>
              <w:spacing w:after="120"/>
              <w:ind w:left="765"/>
              <w:rPr>
                <w:rFonts w:cstheme="minorHAnsi"/>
                <w:bCs/>
                <w:sz w:val="28"/>
              </w:rPr>
            </w:pPr>
            <w:r w:rsidRPr="00B95860">
              <w:rPr>
                <w:rFonts w:cstheme="minorHAnsi"/>
                <w:bCs/>
                <w:sz w:val="28"/>
              </w:rPr>
              <w:t>Ce compte rendu n’a pas valeur de notation, mais uniquement de suivi de vos tâches. Vous pouvez si vous le souhaitez, utiliser tout autre support qui vous parait plus adapté.</w:t>
            </w:r>
          </w:p>
          <w:p w14:paraId="55B9E9D5" w14:textId="77777777" w:rsidR="00520C5E" w:rsidRPr="00414750" w:rsidRDefault="00520C5E" w:rsidP="00AE75EE">
            <w:pPr>
              <w:spacing w:after="120"/>
              <w:ind w:left="765"/>
              <w:rPr>
                <w:rFonts w:cstheme="minorHAnsi"/>
              </w:rPr>
            </w:pPr>
          </w:p>
          <w:p w14:paraId="584C69D8" w14:textId="77777777" w:rsidR="000F591C" w:rsidRPr="00414750" w:rsidRDefault="000F591C" w:rsidP="00D36EA2">
            <w:pPr>
              <w:spacing w:after="120"/>
              <w:rPr>
                <w:rFonts w:cstheme="minorHAnsi"/>
              </w:rPr>
            </w:pPr>
          </w:p>
        </w:tc>
      </w:tr>
      <w:tr w:rsidR="00F922DA" w:rsidRPr="00414750" w14:paraId="19A6BE8C" w14:textId="77777777" w:rsidTr="00D36EA2">
        <w:trPr>
          <w:trHeight w:val="703"/>
        </w:trPr>
        <w:tc>
          <w:tcPr>
            <w:tcW w:w="1700" w:type="dxa"/>
            <w:vAlign w:val="center"/>
          </w:tcPr>
          <w:p w14:paraId="774F5992" w14:textId="77777777" w:rsidR="00D06DE4" w:rsidRPr="00414750" w:rsidRDefault="00595527" w:rsidP="00D36EA2">
            <w:pPr>
              <w:jc w:val="center"/>
              <w:rPr>
                <w:rFonts w:cstheme="minorHAnsi"/>
              </w:rPr>
            </w:pPr>
            <w:r w:rsidRPr="00414750">
              <w:rPr>
                <w:rFonts w:cstheme="minorHAnsi"/>
                <w:sz w:val="32"/>
              </w:rPr>
              <w:lastRenderedPageBreak/>
              <w:t>SEC105</w:t>
            </w:r>
          </w:p>
        </w:tc>
        <w:tc>
          <w:tcPr>
            <w:tcW w:w="7968" w:type="dxa"/>
            <w:gridSpan w:val="2"/>
            <w:vAlign w:val="center"/>
          </w:tcPr>
          <w:p w14:paraId="3A2C1C51" w14:textId="3B391D90" w:rsidR="00D06DE4" w:rsidRPr="00414750" w:rsidRDefault="00D06DE4" w:rsidP="00D06DE4">
            <w:pPr>
              <w:jc w:val="center"/>
              <w:rPr>
                <w:rFonts w:cstheme="minorHAnsi"/>
                <w:sz w:val="28"/>
              </w:rPr>
            </w:pPr>
            <w:r w:rsidRPr="00414750">
              <w:rPr>
                <w:rFonts w:cstheme="minorHAnsi"/>
                <w:b/>
                <w:sz w:val="28"/>
              </w:rPr>
              <w:t xml:space="preserve">Compte Rendu </w:t>
            </w:r>
            <w:r w:rsidR="00D36EA2" w:rsidRPr="00414750">
              <w:rPr>
                <w:rFonts w:cstheme="minorHAnsi"/>
                <w:b/>
                <w:sz w:val="28"/>
              </w:rPr>
              <w:t xml:space="preserve">de la séance du </w:t>
            </w:r>
            <w:r w:rsidR="007252ED" w:rsidRPr="007252ED">
              <w:rPr>
                <w:rFonts w:cstheme="minorHAnsi"/>
                <w:b/>
                <w:sz w:val="28"/>
              </w:rPr>
              <w:t>21 janvier 2025</w:t>
            </w:r>
          </w:p>
          <w:p w14:paraId="49472704" w14:textId="7D98F5D5" w:rsidR="00D06DE4" w:rsidRPr="00414750" w:rsidRDefault="00513715" w:rsidP="00D633D5">
            <w:pPr>
              <w:jc w:val="center"/>
              <w:rPr>
                <w:rFonts w:cstheme="minorHAnsi"/>
              </w:rPr>
            </w:pPr>
            <w:r w:rsidRPr="00414750">
              <w:rPr>
                <w:rFonts w:cstheme="minorHAnsi"/>
                <w:sz w:val="28"/>
              </w:rPr>
              <w:t>À</w:t>
            </w:r>
            <w:r w:rsidR="00D06DE4" w:rsidRPr="00414750">
              <w:rPr>
                <w:rFonts w:cstheme="minorHAnsi"/>
                <w:sz w:val="28"/>
              </w:rPr>
              <w:t xml:space="preserve"> renvoyer à </w:t>
            </w:r>
            <w:hyperlink r:id="rId11" w:history="1">
              <w:r w:rsidRPr="00EB56AA">
                <w:rPr>
                  <w:rStyle w:val="Lienhypertexte"/>
                  <w:rFonts w:cstheme="minorHAnsi"/>
                  <w:b/>
                  <w:sz w:val="28"/>
                </w:rPr>
                <w:t>francois.lacomme@2isa.net</w:t>
              </w:r>
            </w:hyperlink>
          </w:p>
        </w:tc>
        <w:tc>
          <w:tcPr>
            <w:tcW w:w="844" w:type="dxa"/>
            <w:vMerge w:val="restart"/>
            <w:vAlign w:val="center"/>
          </w:tcPr>
          <w:p w14:paraId="08B867AC" w14:textId="77777777" w:rsidR="00F922DA" w:rsidRDefault="00F922DA" w:rsidP="00F922DA">
            <w:pPr>
              <w:rPr>
                <w:rFonts w:cstheme="minorHAnsi"/>
              </w:rPr>
            </w:pPr>
            <w:r>
              <w:rPr>
                <w:rFonts w:cstheme="minorHAnsi"/>
                <w:noProof/>
              </w:rPr>
              <w:drawing>
                <wp:inline distT="0" distB="0" distL="0" distR="0" wp14:anchorId="02D8EFD9" wp14:editId="5775FCD8">
                  <wp:extent cx="868679" cy="248194"/>
                  <wp:effectExtent l="0" t="0" r="0" b="6350"/>
                  <wp:docPr id="1822296812" name="Image 3" descr="Une image contenant Police, blanc,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69407" name="Image 3" descr="Une image contenant Police, blanc, texte, Graphiqu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887785" cy="253653"/>
                          </a:xfrm>
                          <a:prstGeom prst="rect">
                            <a:avLst/>
                          </a:prstGeom>
                        </pic:spPr>
                      </pic:pic>
                    </a:graphicData>
                  </a:graphic>
                </wp:inline>
              </w:drawing>
            </w:r>
          </w:p>
          <w:p w14:paraId="49B0AB41" w14:textId="256DDD8B" w:rsidR="00F922DA" w:rsidRPr="00414750" w:rsidRDefault="00F922DA" w:rsidP="00F922DA">
            <w:pPr>
              <w:rPr>
                <w:rFonts w:cstheme="minorHAnsi"/>
              </w:rPr>
            </w:pPr>
            <w:r>
              <w:rPr>
                <w:rFonts w:cstheme="minorHAnsi"/>
                <w:noProof/>
                <w:lang w:eastAsia="fr-FR"/>
              </w:rPr>
              <w:drawing>
                <wp:inline distT="0" distB="0" distL="0" distR="0" wp14:anchorId="6471E055" wp14:editId="24102E73">
                  <wp:extent cx="785930" cy="740588"/>
                  <wp:effectExtent l="0" t="0" r="1905" b="0"/>
                  <wp:docPr id="2136970117" name="Image 2" descr="Une image contenant capture d’écran, cercle, Graphique,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77410" name="Image 2" descr="Une image contenant capture d’écran, cercle, Graphique, Caractère coloré&#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9617" cy="753485"/>
                          </a:xfrm>
                          <a:prstGeom prst="rect">
                            <a:avLst/>
                          </a:prstGeom>
                        </pic:spPr>
                      </pic:pic>
                    </a:graphicData>
                  </a:graphic>
                </wp:inline>
              </w:drawing>
            </w:r>
          </w:p>
        </w:tc>
      </w:tr>
      <w:tr w:rsidR="00F922DA" w:rsidRPr="00414750" w14:paraId="5932CB40" w14:textId="77777777" w:rsidTr="00D36EA2">
        <w:trPr>
          <w:trHeight w:val="703"/>
        </w:trPr>
        <w:tc>
          <w:tcPr>
            <w:tcW w:w="6266" w:type="dxa"/>
            <w:gridSpan w:val="2"/>
            <w:vAlign w:val="center"/>
          </w:tcPr>
          <w:p w14:paraId="2CE8C3D9" w14:textId="51582D4E" w:rsidR="00D06DE4" w:rsidRPr="00414750" w:rsidRDefault="00D06DE4" w:rsidP="00AE5C03">
            <w:pPr>
              <w:rPr>
                <w:rFonts w:cstheme="minorHAnsi"/>
              </w:rPr>
            </w:pPr>
            <w:r w:rsidRPr="00414750">
              <w:rPr>
                <w:rFonts w:cstheme="minorHAnsi"/>
              </w:rPr>
              <w:t xml:space="preserve">Prénom </w:t>
            </w:r>
            <w:r w:rsidR="00513715" w:rsidRPr="00414750">
              <w:rPr>
                <w:rFonts w:cstheme="minorHAnsi"/>
              </w:rPr>
              <w:t xml:space="preserve">Nom </w:t>
            </w:r>
            <w:r w:rsidRPr="00414750">
              <w:rPr>
                <w:rFonts w:cstheme="minorHAnsi"/>
              </w:rPr>
              <w:t>:</w:t>
            </w:r>
            <w:r w:rsidR="00F922DA">
              <w:rPr>
                <w:rFonts w:cstheme="minorHAnsi"/>
              </w:rPr>
              <w:t xml:space="preserve"> </w:t>
            </w:r>
          </w:p>
        </w:tc>
        <w:tc>
          <w:tcPr>
            <w:tcW w:w="3402" w:type="dxa"/>
            <w:vAlign w:val="center"/>
          </w:tcPr>
          <w:p w14:paraId="78AE1E24" w14:textId="3ECEF169" w:rsidR="00D06DE4" w:rsidRPr="00414750" w:rsidRDefault="00D06DE4" w:rsidP="00AE5C03">
            <w:pPr>
              <w:rPr>
                <w:rFonts w:cstheme="minorHAnsi"/>
              </w:rPr>
            </w:pPr>
            <w:r w:rsidRPr="00414750">
              <w:rPr>
                <w:rFonts w:cstheme="minorHAnsi"/>
              </w:rPr>
              <w:t>Date :</w:t>
            </w:r>
            <w:r w:rsidR="00F922DA">
              <w:rPr>
                <w:rFonts w:cstheme="minorHAnsi"/>
              </w:rPr>
              <w:t xml:space="preserve"> </w:t>
            </w:r>
          </w:p>
        </w:tc>
        <w:tc>
          <w:tcPr>
            <w:tcW w:w="844" w:type="dxa"/>
            <w:vMerge/>
            <w:vAlign w:val="center"/>
          </w:tcPr>
          <w:p w14:paraId="4AC741C4" w14:textId="77777777" w:rsidR="00D06DE4" w:rsidRPr="00414750" w:rsidRDefault="00D06DE4" w:rsidP="00AE5C03">
            <w:pPr>
              <w:rPr>
                <w:rFonts w:cstheme="minorHAnsi"/>
              </w:rPr>
            </w:pPr>
          </w:p>
        </w:tc>
      </w:tr>
    </w:tbl>
    <w:p w14:paraId="0CAC484B" w14:textId="77777777" w:rsidR="006F64E9" w:rsidRPr="00414750" w:rsidRDefault="006F64E9" w:rsidP="00D06DE4">
      <w:pPr>
        <w:pStyle w:val="Titre2"/>
        <w:numPr>
          <w:ilvl w:val="0"/>
          <w:numId w:val="0"/>
        </w:numPr>
        <w:ind w:left="576" w:hanging="576"/>
        <w:rPr>
          <w:rFonts w:asciiTheme="minorHAnsi" w:hAnsiTheme="minorHAnsi" w:cstheme="minorHAnsi"/>
        </w:rPr>
      </w:pPr>
    </w:p>
    <w:p w14:paraId="485E2A41" w14:textId="77777777" w:rsidR="005D492E" w:rsidRPr="00414750" w:rsidRDefault="005D492E" w:rsidP="00AE75EE">
      <w:pPr>
        <w:ind w:left="709" w:right="566"/>
        <w:rPr>
          <w:rFonts w:cstheme="minorHAnsi"/>
        </w:rPr>
      </w:pPr>
    </w:p>
    <w:p w14:paraId="5F87E49D" w14:textId="11B85B75" w:rsidR="000F591C" w:rsidRPr="00414750" w:rsidRDefault="00D749FA" w:rsidP="00AE75EE">
      <w:pPr>
        <w:pStyle w:val="Question1"/>
        <w:ind w:left="709" w:right="566"/>
        <w:rPr>
          <w:rFonts w:asciiTheme="minorHAnsi" w:hAnsiTheme="minorHAnsi" w:cstheme="minorHAnsi"/>
        </w:rPr>
      </w:pPr>
      <w:r w:rsidRPr="00414750">
        <w:rPr>
          <w:rFonts w:asciiTheme="minorHAnsi" w:hAnsiTheme="minorHAnsi" w:cstheme="minorHAnsi"/>
        </w:rPr>
        <w:t>Pourquoi cherche-t</w:t>
      </w:r>
      <w:r w:rsidR="00513715" w:rsidRPr="00414750">
        <w:rPr>
          <w:rFonts w:asciiTheme="minorHAnsi" w:hAnsiTheme="minorHAnsi" w:cstheme="minorHAnsi"/>
        </w:rPr>
        <w:t>-</w:t>
      </w:r>
      <w:r w:rsidRPr="00414750">
        <w:rPr>
          <w:rFonts w:asciiTheme="minorHAnsi" w:hAnsiTheme="minorHAnsi" w:cstheme="minorHAnsi"/>
        </w:rPr>
        <w:t xml:space="preserve">on </w:t>
      </w:r>
      <w:r w:rsidR="00513715" w:rsidRPr="00414750">
        <w:rPr>
          <w:rFonts w:asciiTheme="minorHAnsi" w:hAnsiTheme="minorHAnsi" w:cstheme="minorHAnsi"/>
        </w:rPr>
        <w:t>à</w:t>
      </w:r>
      <w:r w:rsidRPr="00414750">
        <w:rPr>
          <w:rFonts w:asciiTheme="minorHAnsi" w:hAnsiTheme="minorHAnsi" w:cstheme="minorHAnsi"/>
        </w:rPr>
        <w:t xml:space="preserve"> protéger l’accès</w:t>
      </w:r>
      <w:r w:rsidR="0066632B" w:rsidRPr="00414750">
        <w:rPr>
          <w:rFonts w:asciiTheme="minorHAnsi" w:hAnsiTheme="minorHAnsi" w:cstheme="minorHAnsi"/>
        </w:rPr>
        <w:t xml:space="preserve"> au réseau ?</w:t>
      </w:r>
    </w:p>
    <w:p w14:paraId="7B5A558A" w14:textId="77777777" w:rsidR="005D492E" w:rsidRPr="00414750" w:rsidRDefault="005D492E" w:rsidP="00AE75EE">
      <w:pPr>
        <w:ind w:left="709" w:right="566"/>
        <w:rPr>
          <w:rFonts w:cstheme="minorHAnsi"/>
        </w:rPr>
      </w:pPr>
    </w:p>
    <w:p w14:paraId="53908EA9" w14:textId="77777777" w:rsidR="00595527" w:rsidRPr="00414750" w:rsidRDefault="00595527" w:rsidP="00AE75EE">
      <w:pPr>
        <w:ind w:left="709" w:right="566"/>
        <w:rPr>
          <w:rFonts w:cstheme="minorHAnsi"/>
        </w:rPr>
      </w:pPr>
    </w:p>
    <w:p w14:paraId="6BBDC93A" w14:textId="77777777" w:rsidR="00595527" w:rsidRPr="00414750" w:rsidRDefault="0066632B" w:rsidP="00AE75EE">
      <w:pPr>
        <w:pStyle w:val="Question1"/>
        <w:ind w:left="709" w:right="566"/>
        <w:rPr>
          <w:rFonts w:asciiTheme="minorHAnsi" w:hAnsiTheme="minorHAnsi" w:cstheme="minorHAnsi"/>
        </w:rPr>
      </w:pPr>
      <w:r w:rsidRPr="00414750">
        <w:rPr>
          <w:rFonts w:asciiTheme="minorHAnsi" w:hAnsiTheme="minorHAnsi" w:cstheme="minorHAnsi"/>
        </w:rPr>
        <w:t>Quelle solution 802.1x propose pour palier à cette problématique ?</w:t>
      </w:r>
    </w:p>
    <w:p w14:paraId="6ADD9C1F" w14:textId="77777777" w:rsidR="00595527" w:rsidRPr="00414750" w:rsidRDefault="00595527" w:rsidP="00AE75EE">
      <w:pPr>
        <w:spacing w:after="120" w:line="240" w:lineRule="auto"/>
        <w:ind w:left="709" w:right="566"/>
        <w:jc w:val="both"/>
        <w:rPr>
          <w:rFonts w:cstheme="minorHAnsi"/>
        </w:rPr>
      </w:pPr>
    </w:p>
    <w:p w14:paraId="52BB3A63" w14:textId="77777777" w:rsidR="00595527" w:rsidRPr="00414750" w:rsidRDefault="00595527" w:rsidP="00AE75EE">
      <w:pPr>
        <w:spacing w:after="120" w:line="240" w:lineRule="auto"/>
        <w:ind w:left="709" w:right="566"/>
        <w:jc w:val="both"/>
        <w:rPr>
          <w:rFonts w:cstheme="minorHAnsi"/>
        </w:rPr>
      </w:pPr>
    </w:p>
    <w:p w14:paraId="73BBBBCF" w14:textId="77777777" w:rsidR="00595527" w:rsidRPr="00414750" w:rsidRDefault="00595527" w:rsidP="00AE75EE">
      <w:pPr>
        <w:spacing w:after="120" w:line="240" w:lineRule="auto"/>
        <w:ind w:left="709" w:right="566"/>
        <w:jc w:val="both"/>
        <w:rPr>
          <w:rFonts w:cstheme="minorHAnsi"/>
        </w:rPr>
      </w:pPr>
    </w:p>
    <w:p w14:paraId="0420D7DC" w14:textId="77777777" w:rsidR="00595527" w:rsidRPr="00414750" w:rsidRDefault="0066632B" w:rsidP="00AE75EE">
      <w:pPr>
        <w:pStyle w:val="Question1"/>
        <w:ind w:left="709" w:right="566"/>
        <w:rPr>
          <w:rFonts w:asciiTheme="minorHAnsi" w:hAnsiTheme="minorHAnsi" w:cstheme="minorHAnsi"/>
        </w:rPr>
      </w:pPr>
      <w:r w:rsidRPr="00414750">
        <w:rPr>
          <w:rFonts w:asciiTheme="minorHAnsi" w:hAnsiTheme="minorHAnsi" w:cstheme="minorHAnsi"/>
        </w:rPr>
        <w:t>Quelles peuvent être les limites du champ d’action de ces protocoles ?</w:t>
      </w:r>
    </w:p>
    <w:p w14:paraId="7B05B682" w14:textId="77777777" w:rsidR="00595527" w:rsidRPr="00414750" w:rsidRDefault="00595527" w:rsidP="00AE75EE">
      <w:pPr>
        <w:spacing w:after="120" w:line="240" w:lineRule="auto"/>
        <w:ind w:left="709" w:right="566"/>
        <w:jc w:val="both"/>
        <w:rPr>
          <w:rFonts w:cstheme="minorHAnsi"/>
        </w:rPr>
      </w:pPr>
    </w:p>
    <w:p w14:paraId="2537A425" w14:textId="77777777" w:rsidR="00595527" w:rsidRPr="00414750" w:rsidRDefault="00595527" w:rsidP="00AE75EE">
      <w:pPr>
        <w:spacing w:after="120" w:line="240" w:lineRule="auto"/>
        <w:ind w:left="709" w:right="566"/>
        <w:jc w:val="both"/>
        <w:rPr>
          <w:rFonts w:cstheme="minorHAnsi"/>
        </w:rPr>
      </w:pPr>
    </w:p>
    <w:p w14:paraId="62A0F04A" w14:textId="77777777" w:rsidR="00595527" w:rsidRPr="00414750" w:rsidRDefault="00595527" w:rsidP="00AE75EE">
      <w:pPr>
        <w:spacing w:after="120" w:line="240" w:lineRule="auto"/>
        <w:ind w:left="709" w:right="566"/>
        <w:jc w:val="both"/>
        <w:rPr>
          <w:rFonts w:cstheme="minorHAnsi"/>
        </w:rPr>
      </w:pPr>
    </w:p>
    <w:p w14:paraId="532F2059" w14:textId="77777777" w:rsidR="00595527" w:rsidRPr="00414750" w:rsidRDefault="0066632B" w:rsidP="00AE75EE">
      <w:pPr>
        <w:pStyle w:val="Question1"/>
        <w:ind w:left="709" w:right="566"/>
        <w:rPr>
          <w:rFonts w:asciiTheme="minorHAnsi" w:hAnsiTheme="minorHAnsi" w:cstheme="minorHAnsi"/>
        </w:rPr>
      </w:pPr>
      <w:r w:rsidRPr="00414750">
        <w:rPr>
          <w:rFonts w:asciiTheme="minorHAnsi" w:hAnsiTheme="minorHAnsi" w:cstheme="minorHAnsi"/>
        </w:rPr>
        <w:t>Qu’est-ce que AAA ?</w:t>
      </w:r>
    </w:p>
    <w:p w14:paraId="51F8CB86" w14:textId="77777777" w:rsidR="0066632B" w:rsidRPr="00414750" w:rsidRDefault="0066632B" w:rsidP="00AE75EE">
      <w:pPr>
        <w:ind w:left="709" w:right="566"/>
        <w:rPr>
          <w:rFonts w:cstheme="minorHAnsi"/>
        </w:rPr>
      </w:pPr>
    </w:p>
    <w:p w14:paraId="50A4C1AC" w14:textId="77777777" w:rsidR="0066632B" w:rsidRPr="00414750" w:rsidRDefault="0066632B" w:rsidP="00AE75EE">
      <w:pPr>
        <w:ind w:left="709" w:right="566"/>
        <w:rPr>
          <w:rFonts w:cstheme="minorHAnsi"/>
        </w:rPr>
      </w:pPr>
    </w:p>
    <w:p w14:paraId="5BA6D633" w14:textId="77777777" w:rsidR="0066632B" w:rsidRPr="00414750" w:rsidRDefault="0066632B" w:rsidP="00AE75EE">
      <w:pPr>
        <w:pStyle w:val="Question1"/>
        <w:ind w:left="709" w:right="566"/>
        <w:rPr>
          <w:rFonts w:asciiTheme="minorHAnsi" w:hAnsiTheme="minorHAnsi" w:cstheme="minorHAnsi"/>
        </w:rPr>
      </w:pPr>
      <w:r w:rsidRPr="00414750">
        <w:rPr>
          <w:rFonts w:asciiTheme="minorHAnsi" w:hAnsiTheme="minorHAnsi" w:cstheme="minorHAnsi"/>
        </w:rPr>
        <w:t>Qu’est-ce que EAP ?</w:t>
      </w:r>
    </w:p>
    <w:p w14:paraId="2A743FE4" w14:textId="77777777" w:rsidR="0066632B" w:rsidRPr="00414750" w:rsidRDefault="0066632B" w:rsidP="00AE75EE">
      <w:pPr>
        <w:ind w:left="709" w:right="566"/>
        <w:rPr>
          <w:rFonts w:cstheme="minorHAnsi"/>
        </w:rPr>
      </w:pPr>
    </w:p>
    <w:p w14:paraId="48C3CDBE" w14:textId="77777777" w:rsidR="0066632B" w:rsidRPr="00414750" w:rsidRDefault="0066632B" w:rsidP="00AE75EE">
      <w:pPr>
        <w:ind w:left="709" w:right="566"/>
        <w:rPr>
          <w:rFonts w:cstheme="minorHAnsi"/>
        </w:rPr>
      </w:pPr>
    </w:p>
    <w:p w14:paraId="1AB8C98B" w14:textId="77777777" w:rsidR="00280123" w:rsidRPr="00414750" w:rsidRDefault="00280123" w:rsidP="00AE75EE">
      <w:pPr>
        <w:pStyle w:val="Question1"/>
        <w:ind w:left="709" w:right="566"/>
        <w:rPr>
          <w:rFonts w:asciiTheme="minorHAnsi" w:hAnsiTheme="minorHAnsi" w:cstheme="minorHAnsi"/>
        </w:rPr>
      </w:pPr>
      <w:r w:rsidRPr="00414750">
        <w:rPr>
          <w:rFonts w:asciiTheme="minorHAnsi" w:hAnsiTheme="minorHAnsi" w:cstheme="minorHAnsi"/>
        </w:rPr>
        <w:t>Comment ça fonctionne ?</w:t>
      </w:r>
    </w:p>
    <w:p w14:paraId="3E1892F7" w14:textId="77777777" w:rsidR="00280123" w:rsidRPr="00414750" w:rsidRDefault="00280123" w:rsidP="00AE75EE">
      <w:pPr>
        <w:ind w:left="709" w:right="566"/>
        <w:rPr>
          <w:rFonts w:cstheme="minorHAnsi"/>
        </w:rPr>
      </w:pPr>
    </w:p>
    <w:p w14:paraId="4FCAF3C8" w14:textId="77777777" w:rsidR="00280123" w:rsidRPr="00414750" w:rsidRDefault="00280123" w:rsidP="00AE75EE">
      <w:pPr>
        <w:ind w:left="709" w:right="566"/>
        <w:rPr>
          <w:rFonts w:cstheme="minorHAnsi"/>
        </w:rPr>
      </w:pPr>
    </w:p>
    <w:sectPr w:rsidR="00280123" w:rsidRPr="00414750" w:rsidSect="00AA1C81">
      <w:pgSz w:w="11906" w:h="16838"/>
      <w:pgMar w:top="709"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F2B"/>
    <w:multiLevelType w:val="hybridMultilevel"/>
    <w:tmpl w:val="CC8A46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C761D6"/>
    <w:multiLevelType w:val="hybridMultilevel"/>
    <w:tmpl w:val="C6ECE402"/>
    <w:lvl w:ilvl="0" w:tplc="524461D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D54ECB"/>
    <w:multiLevelType w:val="hybridMultilevel"/>
    <w:tmpl w:val="C7DE4898"/>
    <w:lvl w:ilvl="0" w:tplc="F2E49F3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B643FD"/>
    <w:multiLevelType w:val="hybridMultilevel"/>
    <w:tmpl w:val="20CA2D96"/>
    <w:lvl w:ilvl="0" w:tplc="A9A23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3A3DAE"/>
    <w:multiLevelType w:val="singleLevel"/>
    <w:tmpl w:val="C4BC0994"/>
    <w:lvl w:ilvl="0">
      <w:start w:val="1"/>
      <w:numFmt w:val="decimal"/>
      <w:lvlText w:val="%1."/>
      <w:lvlJc w:val="left"/>
      <w:pPr>
        <w:tabs>
          <w:tab w:val="num" w:pos="360"/>
        </w:tabs>
        <w:ind w:left="360" w:hanging="360"/>
      </w:pPr>
      <w:rPr>
        <w:b/>
      </w:rPr>
    </w:lvl>
  </w:abstractNum>
  <w:abstractNum w:abstractNumId="5" w15:restartNumberingAfterBreak="0">
    <w:nsid w:val="2B725F47"/>
    <w:multiLevelType w:val="hybridMultilevel"/>
    <w:tmpl w:val="58B2223A"/>
    <w:lvl w:ilvl="0" w:tplc="8D6A88B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551789D"/>
    <w:multiLevelType w:val="multilevel"/>
    <w:tmpl w:val="E4683036"/>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6F070BE"/>
    <w:multiLevelType w:val="hybridMultilevel"/>
    <w:tmpl w:val="EFDED5BA"/>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8" w15:restartNumberingAfterBreak="0">
    <w:nsid w:val="581D1350"/>
    <w:multiLevelType w:val="hybridMultilevel"/>
    <w:tmpl w:val="394EF4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8B02E0"/>
    <w:multiLevelType w:val="multilevel"/>
    <w:tmpl w:val="040C0025"/>
    <w:lvl w:ilvl="0">
      <w:start w:val="1"/>
      <w:numFmt w:val="decimal"/>
      <w:pStyle w:val="Titre1"/>
      <w:lvlText w:val="%1"/>
      <w:lvlJc w:val="left"/>
      <w:pPr>
        <w:tabs>
          <w:tab w:val="num" w:pos="2134"/>
        </w:tabs>
        <w:ind w:left="2134" w:hanging="432"/>
      </w:pPr>
    </w:lvl>
    <w:lvl w:ilvl="1">
      <w:start w:val="1"/>
      <w:numFmt w:val="decimal"/>
      <w:pStyle w:val="Titre2"/>
      <w:lvlText w:val="%1.%2"/>
      <w:lvlJc w:val="left"/>
      <w:pPr>
        <w:tabs>
          <w:tab w:val="num" w:pos="718"/>
        </w:tabs>
        <w:ind w:left="718"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15:restartNumberingAfterBreak="0">
    <w:nsid w:val="69472334"/>
    <w:multiLevelType w:val="multilevel"/>
    <w:tmpl w:val="69265260"/>
    <w:lvl w:ilvl="0">
      <w:start w:val="1"/>
      <w:numFmt w:val="upperLetter"/>
      <w:lvlText w:val="%1 -"/>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DCE299D"/>
    <w:multiLevelType w:val="hybridMultilevel"/>
    <w:tmpl w:val="690EDD56"/>
    <w:lvl w:ilvl="0" w:tplc="4D6A4A9C">
      <w:start w:val="1"/>
      <w:numFmt w:val="bullet"/>
      <w:lvlText w:val=""/>
      <w:lvlJc w:val="left"/>
      <w:pPr>
        <w:ind w:left="720" w:hanging="360"/>
      </w:pPr>
      <w:rPr>
        <w:rFonts w:ascii="Wingdings" w:hAnsi="Wingdings" w:hint="default"/>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6034724">
    <w:abstractNumId w:val="3"/>
  </w:num>
  <w:num w:numId="2" w16cid:durableId="1448546180">
    <w:abstractNumId w:val="5"/>
  </w:num>
  <w:num w:numId="3" w16cid:durableId="178586950">
    <w:abstractNumId w:val="10"/>
  </w:num>
  <w:num w:numId="4" w16cid:durableId="1203442042">
    <w:abstractNumId w:val="6"/>
  </w:num>
  <w:num w:numId="5" w16cid:durableId="1337920486">
    <w:abstractNumId w:val="9"/>
  </w:num>
  <w:num w:numId="6" w16cid:durableId="846362913">
    <w:abstractNumId w:val="4"/>
  </w:num>
  <w:num w:numId="7" w16cid:durableId="1852914567">
    <w:abstractNumId w:val="2"/>
  </w:num>
  <w:num w:numId="8" w16cid:durableId="990981901">
    <w:abstractNumId w:val="1"/>
  </w:num>
  <w:num w:numId="9" w16cid:durableId="955255313">
    <w:abstractNumId w:val="11"/>
  </w:num>
  <w:num w:numId="10" w16cid:durableId="71590353">
    <w:abstractNumId w:val="8"/>
  </w:num>
  <w:num w:numId="11" w16cid:durableId="2052028708">
    <w:abstractNumId w:val="0"/>
  </w:num>
  <w:num w:numId="12" w16cid:durableId="1125007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81"/>
    <w:rsid w:val="00005954"/>
    <w:rsid w:val="00036526"/>
    <w:rsid w:val="000825A4"/>
    <w:rsid w:val="000B4F62"/>
    <w:rsid w:val="000B5E1C"/>
    <w:rsid w:val="000C052F"/>
    <w:rsid w:val="000E6DDA"/>
    <w:rsid w:val="000F591C"/>
    <w:rsid w:val="00126BF2"/>
    <w:rsid w:val="00163AF4"/>
    <w:rsid w:val="002226B7"/>
    <w:rsid w:val="00237A5F"/>
    <w:rsid w:val="002423DC"/>
    <w:rsid w:val="002504B7"/>
    <w:rsid w:val="00280123"/>
    <w:rsid w:val="002C3F73"/>
    <w:rsid w:val="002D4EC6"/>
    <w:rsid w:val="002D7820"/>
    <w:rsid w:val="00332DF1"/>
    <w:rsid w:val="00336F4D"/>
    <w:rsid w:val="003A2976"/>
    <w:rsid w:val="003B03DC"/>
    <w:rsid w:val="00403091"/>
    <w:rsid w:val="00414750"/>
    <w:rsid w:val="00432017"/>
    <w:rsid w:val="004D61E1"/>
    <w:rsid w:val="004E394E"/>
    <w:rsid w:val="004E6502"/>
    <w:rsid w:val="004E7495"/>
    <w:rsid w:val="004F2871"/>
    <w:rsid w:val="00500F43"/>
    <w:rsid w:val="00513715"/>
    <w:rsid w:val="00520C5E"/>
    <w:rsid w:val="00532084"/>
    <w:rsid w:val="0053673E"/>
    <w:rsid w:val="005411C1"/>
    <w:rsid w:val="00544573"/>
    <w:rsid w:val="005549B8"/>
    <w:rsid w:val="00576FA0"/>
    <w:rsid w:val="00595527"/>
    <w:rsid w:val="005B58CC"/>
    <w:rsid w:val="005C5674"/>
    <w:rsid w:val="005D492E"/>
    <w:rsid w:val="006047C9"/>
    <w:rsid w:val="00614910"/>
    <w:rsid w:val="00635E74"/>
    <w:rsid w:val="00643154"/>
    <w:rsid w:val="00652FD1"/>
    <w:rsid w:val="0066632B"/>
    <w:rsid w:val="006C3D52"/>
    <w:rsid w:val="006E084D"/>
    <w:rsid w:val="006F64E9"/>
    <w:rsid w:val="007252ED"/>
    <w:rsid w:val="00785CF4"/>
    <w:rsid w:val="007906D9"/>
    <w:rsid w:val="0079186C"/>
    <w:rsid w:val="007B4F3C"/>
    <w:rsid w:val="007C3C03"/>
    <w:rsid w:val="007D51ED"/>
    <w:rsid w:val="00833390"/>
    <w:rsid w:val="008953BD"/>
    <w:rsid w:val="008961F2"/>
    <w:rsid w:val="008B5FAF"/>
    <w:rsid w:val="008E287B"/>
    <w:rsid w:val="00983A9D"/>
    <w:rsid w:val="009B6949"/>
    <w:rsid w:val="009D5BEB"/>
    <w:rsid w:val="009D7CA8"/>
    <w:rsid w:val="009E4584"/>
    <w:rsid w:val="00A15967"/>
    <w:rsid w:val="00A37D41"/>
    <w:rsid w:val="00A509F0"/>
    <w:rsid w:val="00A57E1C"/>
    <w:rsid w:val="00A937F7"/>
    <w:rsid w:val="00AA1C81"/>
    <w:rsid w:val="00AD6621"/>
    <w:rsid w:val="00AE75EE"/>
    <w:rsid w:val="00B07524"/>
    <w:rsid w:val="00B3113A"/>
    <w:rsid w:val="00B36CAA"/>
    <w:rsid w:val="00B53C6F"/>
    <w:rsid w:val="00B70065"/>
    <w:rsid w:val="00B95860"/>
    <w:rsid w:val="00BC5FFE"/>
    <w:rsid w:val="00C1598C"/>
    <w:rsid w:val="00C61F02"/>
    <w:rsid w:val="00C70974"/>
    <w:rsid w:val="00C77EBD"/>
    <w:rsid w:val="00CE7F3D"/>
    <w:rsid w:val="00D06DE4"/>
    <w:rsid w:val="00D36EA2"/>
    <w:rsid w:val="00D633D5"/>
    <w:rsid w:val="00D641C7"/>
    <w:rsid w:val="00D749FA"/>
    <w:rsid w:val="00DB3E46"/>
    <w:rsid w:val="00DB7873"/>
    <w:rsid w:val="00DC2C61"/>
    <w:rsid w:val="00DC7B2F"/>
    <w:rsid w:val="00DD718B"/>
    <w:rsid w:val="00E5190E"/>
    <w:rsid w:val="00EB56AA"/>
    <w:rsid w:val="00ED2156"/>
    <w:rsid w:val="00EF4963"/>
    <w:rsid w:val="00EF68AB"/>
    <w:rsid w:val="00F14B1D"/>
    <w:rsid w:val="00F800BC"/>
    <w:rsid w:val="00F800DC"/>
    <w:rsid w:val="00F922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E84B"/>
  <w15:docId w15:val="{994B5851-5B4F-40BB-90CB-F2C736BD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F73"/>
  </w:style>
  <w:style w:type="paragraph" w:styleId="Titre1">
    <w:name w:val="heading 1"/>
    <w:basedOn w:val="Normal"/>
    <w:next w:val="Normal"/>
    <w:link w:val="Titre1Car"/>
    <w:qFormat/>
    <w:rsid w:val="00F800DC"/>
    <w:pPr>
      <w:keepNext/>
      <w:numPr>
        <w:numId w:val="5"/>
      </w:numPr>
      <w:tabs>
        <w:tab w:val="clear" w:pos="2134"/>
        <w:tab w:val="num" w:pos="432"/>
      </w:tabs>
      <w:spacing w:after="0" w:line="240" w:lineRule="auto"/>
      <w:ind w:left="432"/>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F800DC"/>
    <w:pPr>
      <w:keepNext/>
      <w:numPr>
        <w:ilvl w:val="1"/>
        <w:numId w:val="5"/>
      </w:numPr>
      <w:tabs>
        <w:tab w:val="clear" w:pos="718"/>
        <w:tab w:val="num" w:pos="576"/>
      </w:tabs>
      <w:spacing w:after="0" w:line="240" w:lineRule="auto"/>
      <w:ind w:left="576"/>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rsid w:val="00F800DC"/>
    <w:pPr>
      <w:keepNext/>
      <w:numPr>
        <w:ilvl w:val="2"/>
        <w:numId w:val="5"/>
      </w:numPr>
      <w:spacing w:before="240" w:after="60" w:line="240" w:lineRule="auto"/>
      <w:outlineLvl w:val="2"/>
    </w:pPr>
    <w:rPr>
      <w:rFonts w:ascii="Arial" w:eastAsia="Times New Roman" w:hAnsi="Arial" w:cs="Times New Roman"/>
      <w:sz w:val="24"/>
      <w:szCs w:val="20"/>
      <w:lang w:eastAsia="fr-FR"/>
    </w:rPr>
  </w:style>
  <w:style w:type="paragraph" w:styleId="Titre4">
    <w:name w:val="heading 4"/>
    <w:basedOn w:val="Normal"/>
    <w:next w:val="Normal"/>
    <w:link w:val="Titre4Car"/>
    <w:qFormat/>
    <w:rsid w:val="00F800DC"/>
    <w:pPr>
      <w:keepNext/>
      <w:numPr>
        <w:ilvl w:val="3"/>
        <w:numId w:val="5"/>
      </w:numPr>
      <w:spacing w:before="240" w:after="60" w:line="240" w:lineRule="auto"/>
      <w:outlineLvl w:val="3"/>
    </w:pPr>
    <w:rPr>
      <w:rFonts w:ascii="Arial" w:eastAsia="Times New Roman" w:hAnsi="Arial" w:cs="Times New Roman"/>
      <w:b/>
      <w:sz w:val="24"/>
      <w:szCs w:val="20"/>
      <w:lang w:eastAsia="fr-FR"/>
    </w:rPr>
  </w:style>
  <w:style w:type="paragraph" w:styleId="Titre5">
    <w:name w:val="heading 5"/>
    <w:basedOn w:val="Normal"/>
    <w:next w:val="Normal"/>
    <w:link w:val="Titre5Car"/>
    <w:qFormat/>
    <w:rsid w:val="00F800DC"/>
    <w:pPr>
      <w:numPr>
        <w:ilvl w:val="4"/>
        <w:numId w:val="5"/>
      </w:numPr>
      <w:spacing w:before="240" w:after="60" w:line="240" w:lineRule="auto"/>
      <w:outlineLvl w:val="4"/>
    </w:pPr>
    <w:rPr>
      <w:rFonts w:ascii="Times New Roman" w:eastAsia="Times New Roman" w:hAnsi="Times New Roman" w:cs="Times New Roman"/>
      <w:szCs w:val="20"/>
      <w:lang w:eastAsia="fr-FR"/>
    </w:rPr>
  </w:style>
  <w:style w:type="paragraph" w:styleId="Titre6">
    <w:name w:val="heading 6"/>
    <w:basedOn w:val="Normal"/>
    <w:next w:val="Normal"/>
    <w:link w:val="Titre6Car"/>
    <w:qFormat/>
    <w:rsid w:val="00F800DC"/>
    <w:pPr>
      <w:numPr>
        <w:ilvl w:val="5"/>
        <w:numId w:val="5"/>
      </w:numPr>
      <w:spacing w:before="240" w:after="60" w:line="240" w:lineRule="auto"/>
      <w:outlineLvl w:val="5"/>
    </w:pPr>
    <w:rPr>
      <w:rFonts w:ascii="Times New Roman" w:eastAsia="Times New Roman" w:hAnsi="Times New Roman" w:cs="Times New Roman"/>
      <w:i/>
      <w:szCs w:val="20"/>
      <w:lang w:eastAsia="fr-FR"/>
    </w:rPr>
  </w:style>
  <w:style w:type="paragraph" w:styleId="Titre7">
    <w:name w:val="heading 7"/>
    <w:basedOn w:val="Normal"/>
    <w:next w:val="Normal"/>
    <w:link w:val="Titre7Car"/>
    <w:qFormat/>
    <w:rsid w:val="00F800DC"/>
    <w:pPr>
      <w:numPr>
        <w:ilvl w:val="6"/>
        <w:numId w:val="5"/>
      </w:numPr>
      <w:spacing w:before="240" w:after="60" w:line="240" w:lineRule="auto"/>
      <w:outlineLvl w:val="6"/>
    </w:pPr>
    <w:rPr>
      <w:rFonts w:ascii="Arial" w:eastAsia="Times New Roman" w:hAnsi="Arial" w:cs="Times New Roman"/>
      <w:sz w:val="20"/>
      <w:szCs w:val="20"/>
      <w:lang w:eastAsia="fr-FR"/>
    </w:rPr>
  </w:style>
  <w:style w:type="paragraph" w:styleId="Titre8">
    <w:name w:val="heading 8"/>
    <w:basedOn w:val="Normal"/>
    <w:next w:val="Normal"/>
    <w:link w:val="Titre8Car"/>
    <w:qFormat/>
    <w:rsid w:val="00F800DC"/>
    <w:pPr>
      <w:numPr>
        <w:ilvl w:val="7"/>
        <w:numId w:val="5"/>
      </w:numPr>
      <w:spacing w:before="240" w:after="60" w:line="240" w:lineRule="auto"/>
      <w:outlineLvl w:val="7"/>
    </w:pPr>
    <w:rPr>
      <w:rFonts w:ascii="Arial" w:eastAsia="Times New Roman" w:hAnsi="Arial" w:cs="Times New Roman"/>
      <w:i/>
      <w:sz w:val="20"/>
      <w:szCs w:val="20"/>
      <w:lang w:eastAsia="fr-FR"/>
    </w:rPr>
  </w:style>
  <w:style w:type="paragraph" w:styleId="Titre9">
    <w:name w:val="heading 9"/>
    <w:basedOn w:val="Normal"/>
    <w:next w:val="Normal"/>
    <w:link w:val="Titre9Car"/>
    <w:qFormat/>
    <w:rsid w:val="00F800DC"/>
    <w:pPr>
      <w:numPr>
        <w:ilvl w:val="8"/>
        <w:numId w:val="5"/>
      </w:numPr>
      <w:spacing w:before="240" w:after="60" w:line="240" w:lineRule="auto"/>
      <w:outlineLvl w:val="8"/>
    </w:pPr>
    <w:rPr>
      <w:rFonts w:ascii="Arial" w:eastAsia="Times New Roman" w:hAnsi="Arial" w:cs="Times New Roman"/>
      <w:b/>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A1C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0E6DDA"/>
    <w:pPr>
      <w:ind w:left="720"/>
      <w:contextualSpacing/>
    </w:pPr>
  </w:style>
  <w:style w:type="paragraph" w:styleId="Textedebulles">
    <w:name w:val="Balloon Text"/>
    <w:basedOn w:val="Normal"/>
    <w:link w:val="TextedebullesCar"/>
    <w:uiPriority w:val="99"/>
    <w:semiHidden/>
    <w:unhideWhenUsed/>
    <w:rsid w:val="00576F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6FA0"/>
    <w:rPr>
      <w:rFonts w:ascii="Tahoma" w:hAnsi="Tahoma" w:cs="Tahoma"/>
      <w:sz w:val="16"/>
      <w:szCs w:val="16"/>
    </w:rPr>
  </w:style>
  <w:style w:type="paragraph" w:customStyle="1" w:styleId="Question1">
    <w:name w:val="Question1"/>
    <w:basedOn w:val="Normal"/>
    <w:qFormat/>
    <w:rsid w:val="00C70974"/>
    <w:pPr>
      <w:pBdr>
        <w:top w:val="single" w:sz="4" w:space="1" w:color="auto"/>
        <w:bottom w:val="single" w:sz="4" w:space="1" w:color="auto"/>
      </w:pBdr>
      <w:shd w:val="clear" w:color="auto" w:fill="EEECE1"/>
      <w:spacing w:after="0" w:line="240" w:lineRule="auto"/>
    </w:pPr>
    <w:rPr>
      <w:rFonts w:ascii="Calibri" w:eastAsia="Times New Roman" w:hAnsi="Calibri" w:cs="Times New Roman"/>
      <w:b/>
      <w:bCs/>
      <w:sz w:val="28"/>
      <w:szCs w:val="20"/>
      <w:lang w:eastAsia="fr-FR"/>
    </w:rPr>
  </w:style>
  <w:style w:type="character" w:customStyle="1" w:styleId="Titre1Car">
    <w:name w:val="Titre 1 Car"/>
    <w:basedOn w:val="Policepardfaut"/>
    <w:link w:val="Titre1"/>
    <w:rsid w:val="00F800DC"/>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F800DC"/>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rsid w:val="00F800DC"/>
    <w:rPr>
      <w:rFonts w:ascii="Arial" w:eastAsia="Times New Roman" w:hAnsi="Arial" w:cs="Times New Roman"/>
      <w:sz w:val="24"/>
      <w:szCs w:val="20"/>
      <w:lang w:eastAsia="fr-FR"/>
    </w:rPr>
  </w:style>
  <w:style w:type="character" w:customStyle="1" w:styleId="Titre4Car">
    <w:name w:val="Titre 4 Car"/>
    <w:basedOn w:val="Policepardfaut"/>
    <w:link w:val="Titre4"/>
    <w:rsid w:val="00F800DC"/>
    <w:rPr>
      <w:rFonts w:ascii="Arial" w:eastAsia="Times New Roman" w:hAnsi="Arial" w:cs="Times New Roman"/>
      <w:b/>
      <w:sz w:val="24"/>
      <w:szCs w:val="20"/>
      <w:lang w:eastAsia="fr-FR"/>
    </w:rPr>
  </w:style>
  <w:style w:type="character" w:customStyle="1" w:styleId="Titre5Car">
    <w:name w:val="Titre 5 Car"/>
    <w:basedOn w:val="Policepardfaut"/>
    <w:link w:val="Titre5"/>
    <w:rsid w:val="00F800DC"/>
    <w:rPr>
      <w:rFonts w:ascii="Times New Roman" w:eastAsia="Times New Roman" w:hAnsi="Times New Roman" w:cs="Times New Roman"/>
      <w:szCs w:val="20"/>
      <w:lang w:eastAsia="fr-FR"/>
    </w:rPr>
  </w:style>
  <w:style w:type="character" w:customStyle="1" w:styleId="Titre6Car">
    <w:name w:val="Titre 6 Car"/>
    <w:basedOn w:val="Policepardfaut"/>
    <w:link w:val="Titre6"/>
    <w:rsid w:val="00F800DC"/>
    <w:rPr>
      <w:rFonts w:ascii="Times New Roman" w:eastAsia="Times New Roman" w:hAnsi="Times New Roman" w:cs="Times New Roman"/>
      <w:i/>
      <w:szCs w:val="20"/>
      <w:lang w:eastAsia="fr-FR"/>
    </w:rPr>
  </w:style>
  <w:style w:type="character" w:customStyle="1" w:styleId="Titre7Car">
    <w:name w:val="Titre 7 Car"/>
    <w:basedOn w:val="Policepardfaut"/>
    <w:link w:val="Titre7"/>
    <w:rsid w:val="00F800DC"/>
    <w:rPr>
      <w:rFonts w:ascii="Arial" w:eastAsia="Times New Roman" w:hAnsi="Arial" w:cs="Times New Roman"/>
      <w:sz w:val="20"/>
      <w:szCs w:val="20"/>
      <w:lang w:eastAsia="fr-FR"/>
    </w:rPr>
  </w:style>
  <w:style w:type="character" w:customStyle="1" w:styleId="Titre8Car">
    <w:name w:val="Titre 8 Car"/>
    <w:basedOn w:val="Policepardfaut"/>
    <w:link w:val="Titre8"/>
    <w:rsid w:val="00F800DC"/>
    <w:rPr>
      <w:rFonts w:ascii="Arial" w:eastAsia="Times New Roman" w:hAnsi="Arial" w:cs="Times New Roman"/>
      <w:i/>
      <w:sz w:val="20"/>
      <w:szCs w:val="20"/>
      <w:lang w:eastAsia="fr-FR"/>
    </w:rPr>
  </w:style>
  <w:style w:type="character" w:customStyle="1" w:styleId="Titre9Car">
    <w:name w:val="Titre 9 Car"/>
    <w:basedOn w:val="Policepardfaut"/>
    <w:link w:val="Titre9"/>
    <w:rsid w:val="00F800DC"/>
    <w:rPr>
      <w:rFonts w:ascii="Arial" w:eastAsia="Times New Roman" w:hAnsi="Arial" w:cs="Times New Roman"/>
      <w:b/>
      <w:i/>
      <w:sz w:val="18"/>
      <w:szCs w:val="20"/>
      <w:lang w:eastAsia="fr-FR"/>
    </w:rPr>
  </w:style>
  <w:style w:type="character" w:styleId="Lienhypertexte">
    <w:name w:val="Hyperlink"/>
    <w:basedOn w:val="Policepardfaut"/>
    <w:uiPriority w:val="99"/>
    <w:unhideWhenUsed/>
    <w:rsid w:val="000F591C"/>
    <w:rPr>
      <w:color w:val="0000FF" w:themeColor="hyperlink"/>
      <w:u w:val="single"/>
    </w:rPr>
  </w:style>
  <w:style w:type="character" w:customStyle="1" w:styleId="hscoswrapper">
    <w:name w:val="hs_cos_wrapper"/>
    <w:basedOn w:val="Policepardfaut"/>
    <w:rsid w:val="00E5190E"/>
  </w:style>
  <w:style w:type="paragraph" w:styleId="Titre">
    <w:name w:val="Title"/>
    <w:basedOn w:val="Normal"/>
    <w:next w:val="Normal"/>
    <w:link w:val="TitreCar"/>
    <w:uiPriority w:val="10"/>
    <w:qFormat/>
    <w:rsid w:val="007B4F3C"/>
    <w:pPr>
      <w:spacing w:after="0" w:line="240" w:lineRule="auto"/>
      <w:contextualSpacing/>
    </w:pPr>
    <w:rPr>
      <w:rFonts w:ascii="Times New Roman" w:eastAsia="Times New Roman" w:hAnsi="Times New Roman" w:cs="Times New Roman"/>
      <w:spacing w:val="-10"/>
      <w:kern w:val="28"/>
      <w:sz w:val="56"/>
      <w:szCs w:val="56"/>
    </w:rPr>
  </w:style>
  <w:style w:type="character" w:customStyle="1" w:styleId="TitreCar">
    <w:name w:val="Titre Car"/>
    <w:basedOn w:val="Policepardfaut"/>
    <w:link w:val="Titre"/>
    <w:uiPriority w:val="10"/>
    <w:rsid w:val="007B4F3C"/>
    <w:rPr>
      <w:rFonts w:ascii="Times New Roman" w:eastAsia="Times New Roman" w:hAnsi="Times New Roman" w:cs="Times New Roman"/>
      <w:spacing w:val="-10"/>
      <w:kern w:val="28"/>
      <w:sz w:val="56"/>
      <w:szCs w:val="56"/>
    </w:rPr>
  </w:style>
  <w:style w:type="character" w:styleId="Lienhypertextesuivivisit">
    <w:name w:val="FollowedHyperlink"/>
    <w:basedOn w:val="Policepardfaut"/>
    <w:uiPriority w:val="99"/>
    <w:semiHidden/>
    <w:unhideWhenUsed/>
    <w:rsid w:val="007D51ED"/>
    <w:rPr>
      <w:color w:val="800080" w:themeColor="followedHyperlink"/>
      <w:u w:val="single"/>
    </w:rPr>
  </w:style>
  <w:style w:type="character" w:styleId="Mentionnonrsolue">
    <w:name w:val="Unresolved Mention"/>
    <w:basedOn w:val="Policepardfaut"/>
    <w:uiPriority w:val="99"/>
    <w:semiHidden/>
    <w:unhideWhenUsed/>
    <w:rsid w:val="00163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6796">
      <w:bodyDiv w:val="1"/>
      <w:marLeft w:val="0"/>
      <w:marRight w:val="0"/>
      <w:marTop w:val="0"/>
      <w:marBottom w:val="0"/>
      <w:divBdr>
        <w:top w:val="none" w:sz="0" w:space="0" w:color="auto"/>
        <w:left w:val="none" w:sz="0" w:space="0" w:color="auto"/>
        <w:bottom w:val="none" w:sz="0" w:space="0" w:color="auto"/>
        <w:right w:val="none" w:sz="0" w:space="0" w:color="auto"/>
      </w:divBdr>
    </w:div>
    <w:div w:id="198975530">
      <w:bodyDiv w:val="1"/>
      <w:marLeft w:val="0"/>
      <w:marRight w:val="0"/>
      <w:marTop w:val="0"/>
      <w:marBottom w:val="0"/>
      <w:divBdr>
        <w:top w:val="none" w:sz="0" w:space="0" w:color="auto"/>
        <w:left w:val="none" w:sz="0" w:space="0" w:color="auto"/>
        <w:bottom w:val="none" w:sz="0" w:space="0" w:color="auto"/>
        <w:right w:val="none" w:sz="0" w:space="0" w:color="auto"/>
      </w:divBdr>
    </w:div>
    <w:div w:id="238515747">
      <w:bodyDiv w:val="1"/>
      <w:marLeft w:val="0"/>
      <w:marRight w:val="0"/>
      <w:marTop w:val="0"/>
      <w:marBottom w:val="0"/>
      <w:divBdr>
        <w:top w:val="none" w:sz="0" w:space="0" w:color="auto"/>
        <w:left w:val="none" w:sz="0" w:space="0" w:color="auto"/>
        <w:bottom w:val="none" w:sz="0" w:space="0" w:color="auto"/>
        <w:right w:val="none" w:sz="0" w:space="0" w:color="auto"/>
      </w:divBdr>
    </w:div>
    <w:div w:id="341278263">
      <w:bodyDiv w:val="1"/>
      <w:marLeft w:val="0"/>
      <w:marRight w:val="0"/>
      <w:marTop w:val="0"/>
      <w:marBottom w:val="0"/>
      <w:divBdr>
        <w:top w:val="none" w:sz="0" w:space="0" w:color="auto"/>
        <w:left w:val="none" w:sz="0" w:space="0" w:color="auto"/>
        <w:bottom w:val="none" w:sz="0" w:space="0" w:color="auto"/>
        <w:right w:val="none" w:sz="0" w:space="0" w:color="auto"/>
      </w:divBdr>
    </w:div>
    <w:div w:id="408580935">
      <w:bodyDiv w:val="1"/>
      <w:marLeft w:val="0"/>
      <w:marRight w:val="0"/>
      <w:marTop w:val="0"/>
      <w:marBottom w:val="0"/>
      <w:divBdr>
        <w:top w:val="none" w:sz="0" w:space="0" w:color="auto"/>
        <w:left w:val="none" w:sz="0" w:space="0" w:color="auto"/>
        <w:bottom w:val="none" w:sz="0" w:space="0" w:color="auto"/>
        <w:right w:val="none" w:sz="0" w:space="0" w:color="auto"/>
      </w:divBdr>
    </w:div>
    <w:div w:id="608581978">
      <w:bodyDiv w:val="1"/>
      <w:marLeft w:val="0"/>
      <w:marRight w:val="0"/>
      <w:marTop w:val="0"/>
      <w:marBottom w:val="0"/>
      <w:divBdr>
        <w:top w:val="none" w:sz="0" w:space="0" w:color="auto"/>
        <w:left w:val="none" w:sz="0" w:space="0" w:color="auto"/>
        <w:bottom w:val="none" w:sz="0" w:space="0" w:color="auto"/>
        <w:right w:val="none" w:sz="0" w:space="0" w:color="auto"/>
      </w:divBdr>
    </w:div>
    <w:div w:id="774906446">
      <w:bodyDiv w:val="1"/>
      <w:marLeft w:val="0"/>
      <w:marRight w:val="0"/>
      <w:marTop w:val="0"/>
      <w:marBottom w:val="0"/>
      <w:divBdr>
        <w:top w:val="none" w:sz="0" w:space="0" w:color="auto"/>
        <w:left w:val="none" w:sz="0" w:space="0" w:color="auto"/>
        <w:bottom w:val="none" w:sz="0" w:space="0" w:color="auto"/>
        <w:right w:val="none" w:sz="0" w:space="0" w:color="auto"/>
      </w:divBdr>
    </w:div>
    <w:div w:id="847981207">
      <w:bodyDiv w:val="1"/>
      <w:marLeft w:val="0"/>
      <w:marRight w:val="0"/>
      <w:marTop w:val="0"/>
      <w:marBottom w:val="0"/>
      <w:divBdr>
        <w:top w:val="none" w:sz="0" w:space="0" w:color="auto"/>
        <w:left w:val="none" w:sz="0" w:space="0" w:color="auto"/>
        <w:bottom w:val="none" w:sz="0" w:space="0" w:color="auto"/>
        <w:right w:val="none" w:sz="0" w:space="0" w:color="auto"/>
      </w:divBdr>
    </w:div>
    <w:div w:id="882598626">
      <w:bodyDiv w:val="1"/>
      <w:marLeft w:val="0"/>
      <w:marRight w:val="0"/>
      <w:marTop w:val="0"/>
      <w:marBottom w:val="0"/>
      <w:divBdr>
        <w:top w:val="none" w:sz="0" w:space="0" w:color="auto"/>
        <w:left w:val="none" w:sz="0" w:space="0" w:color="auto"/>
        <w:bottom w:val="none" w:sz="0" w:space="0" w:color="auto"/>
        <w:right w:val="none" w:sz="0" w:space="0" w:color="auto"/>
      </w:divBdr>
    </w:div>
    <w:div w:id="929778677">
      <w:bodyDiv w:val="1"/>
      <w:marLeft w:val="0"/>
      <w:marRight w:val="0"/>
      <w:marTop w:val="0"/>
      <w:marBottom w:val="0"/>
      <w:divBdr>
        <w:top w:val="none" w:sz="0" w:space="0" w:color="auto"/>
        <w:left w:val="none" w:sz="0" w:space="0" w:color="auto"/>
        <w:bottom w:val="none" w:sz="0" w:space="0" w:color="auto"/>
        <w:right w:val="none" w:sz="0" w:space="0" w:color="auto"/>
      </w:divBdr>
    </w:div>
    <w:div w:id="1236361593">
      <w:bodyDiv w:val="1"/>
      <w:marLeft w:val="0"/>
      <w:marRight w:val="0"/>
      <w:marTop w:val="0"/>
      <w:marBottom w:val="0"/>
      <w:divBdr>
        <w:top w:val="none" w:sz="0" w:space="0" w:color="auto"/>
        <w:left w:val="none" w:sz="0" w:space="0" w:color="auto"/>
        <w:bottom w:val="none" w:sz="0" w:space="0" w:color="auto"/>
        <w:right w:val="none" w:sz="0" w:space="0" w:color="auto"/>
      </w:divBdr>
    </w:div>
    <w:div w:id="1658992311">
      <w:bodyDiv w:val="1"/>
      <w:marLeft w:val="0"/>
      <w:marRight w:val="0"/>
      <w:marTop w:val="0"/>
      <w:marBottom w:val="0"/>
      <w:divBdr>
        <w:top w:val="none" w:sz="0" w:space="0" w:color="auto"/>
        <w:left w:val="none" w:sz="0" w:space="0" w:color="auto"/>
        <w:bottom w:val="none" w:sz="0" w:space="0" w:color="auto"/>
        <w:right w:val="none" w:sz="0" w:space="0" w:color="auto"/>
      </w:divBdr>
    </w:div>
    <w:div w:id="1818296843">
      <w:bodyDiv w:val="1"/>
      <w:marLeft w:val="0"/>
      <w:marRight w:val="0"/>
      <w:marTop w:val="0"/>
      <w:marBottom w:val="0"/>
      <w:divBdr>
        <w:top w:val="none" w:sz="0" w:space="0" w:color="auto"/>
        <w:left w:val="none" w:sz="0" w:space="0" w:color="auto"/>
        <w:bottom w:val="none" w:sz="0" w:space="0" w:color="auto"/>
        <w:right w:val="none" w:sz="0" w:space="0" w:color="auto"/>
      </w:divBdr>
    </w:div>
    <w:div w:id="1983926468">
      <w:bodyDiv w:val="1"/>
      <w:marLeft w:val="0"/>
      <w:marRight w:val="0"/>
      <w:marTop w:val="0"/>
      <w:marBottom w:val="0"/>
      <w:divBdr>
        <w:top w:val="none" w:sz="0" w:space="0" w:color="auto"/>
        <w:left w:val="none" w:sz="0" w:space="0" w:color="auto"/>
        <w:bottom w:val="none" w:sz="0" w:space="0" w:color="auto"/>
        <w:right w:val="none" w:sz="0" w:space="0" w:color="auto"/>
      </w:divBdr>
    </w:div>
    <w:div w:id="198989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i.gouv.fr/uploads/2018/08/guide_802.1x_anssi_pa_043_v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rancois.lacomme@2isa.net?subject=SEC105-Fiche%20s&#233;ance%20du%20005%20du%2021/01/2025" TargetMode="External"/><Relationship Id="rId5" Type="http://schemas.openxmlformats.org/officeDocument/2006/relationships/webSettings" Target="webSettings.xml"/><Relationship Id="rId10" Type="http://schemas.openxmlformats.org/officeDocument/2006/relationships/hyperlink" Target="mailto:francois.lacomme@2isa.net?subject=SEC105-Fiche%20s&#233;ance%20du%20005%20du%2021/01/2025" TargetMode="External"/><Relationship Id="rId4" Type="http://schemas.openxmlformats.org/officeDocument/2006/relationships/settings" Target="settings.xml"/><Relationship Id="rId9" Type="http://schemas.openxmlformats.org/officeDocument/2006/relationships/hyperlink" Target="https://docs.oracle.com/fr/solutions/oci-best-practices/ensure-secure-network-access1.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FB420-2EEA-4541-9157-59D0E7E4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362</Words>
  <Characters>1992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data C</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 C</dc:creator>
  <cp:keywords/>
  <dc:description/>
  <cp:lastModifiedBy>François Lacomme</cp:lastModifiedBy>
  <cp:revision>22</cp:revision>
  <dcterms:created xsi:type="dcterms:W3CDTF">2020-04-03T07:38:00Z</dcterms:created>
  <dcterms:modified xsi:type="dcterms:W3CDTF">2025-01-20T21:46:00Z</dcterms:modified>
</cp:coreProperties>
</file>